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AEC53E7" w14:textId="2DD18360" w:rsidR="003473DB" w:rsidRPr="00B3568A" w:rsidRDefault="003473DB" w:rsidP="003473DB">
      <w:pPr>
        <w:jc w:val="center"/>
        <w:rPr>
          <w:rFonts w:ascii="Arial" w:hAnsi="Arial" w:cs="Arial"/>
          <w:b/>
          <w:bCs/>
          <w:sz w:val="40"/>
          <w:szCs w:val="40"/>
        </w:rPr>
      </w:pPr>
      <w:r w:rsidRPr="00B3568A">
        <w:rPr>
          <w:rFonts w:ascii="Arial" w:hAnsi="Arial" w:cs="Arial"/>
          <w:noProof/>
        </w:rPr>
        <mc:AlternateContent>
          <mc:Choice Requires="wps">
            <w:drawing>
              <wp:anchor distT="0" distB="0" distL="114300" distR="114300" simplePos="0" relativeHeight="251659264" behindDoc="0" locked="0" layoutInCell="1" allowOverlap="1" wp14:anchorId="51984B84" wp14:editId="5A95EBF5">
                <wp:simplePos x="0" y="0"/>
                <wp:positionH relativeFrom="column">
                  <wp:posOffset>-433705</wp:posOffset>
                </wp:positionH>
                <wp:positionV relativeFrom="paragraph">
                  <wp:posOffset>-8255</wp:posOffset>
                </wp:positionV>
                <wp:extent cx="11430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57FBDE" w14:textId="77777777" w:rsidR="00F46F45" w:rsidRDefault="00F46F45" w:rsidP="003473DB">
                            <w:pPr>
                              <w:rPr>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84B84" id="_x0000_t202" coordsize="21600,21600" o:spt="202" path="m,l,21600r21600,l21600,xe">
                <v:stroke joinstyle="miter"/>
                <v:path gradientshapeok="t" o:connecttype="rect"/>
              </v:shapetype>
              <v:shape id="Text Box 1" o:spid="_x0000_s1026" type="#_x0000_t202" style="position:absolute;left:0;text-align:left;margin-left:-34.15pt;margin-top:-.65pt;width:9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" stroked="f">
                <v:textbox>
                  <w:txbxContent>
                    <w:p w14:paraId="2A57FBDE" w14:textId="77777777" w:rsidR="00F46F45" w:rsidRDefault="00F46F45" w:rsidP="003473DB">
                      <w:pPr>
                        <w:rPr>
                          <w:b/>
                          <w:bCs/>
                          <w:sz w:val="28"/>
                        </w:rPr>
                      </w:pPr>
                    </w:p>
                  </w:txbxContent>
                </v:textbox>
              </v:shape>
            </w:pict>
          </mc:Fallback>
        </mc:AlternateContent>
      </w:r>
      <w:r w:rsidRPr="00B3568A">
        <w:rPr>
          <w:rFonts w:ascii="Arial" w:hAnsi="Arial" w:cs="Arial"/>
          <w:b/>
          <w:bCs/>
          <w:sz w:val="40"/>
          <w:szCs w:val="40"/>
        </w:rPr>
        <w:t>Norfolk Schools Forum</w:t>
      </w:r>
    </w:p>
    <w:p w14:paraId="175B85F5" w14:textId="77777777" w:rsidR="003473DB" w:rsidRPr="00B3568A" w:rsidRDefault="003473DB" w:rsidP="003473DB">
      <w:pPr>
        <w:jc w:val="center"/>
        <w:rPr>
          <w:rFonts w:ascii="Arial" w:hAnsi="Arial" w:cs="Arial"/>
          <w:szCs w:val="20"/>
        </w:rPr>
      </w:pPr>
    </w:p>
    <w:p w14:paraId="2D2ED4F5" w14:textId="08E0E2F4" w:rsidR="003473DB" w:rsidRPr="00F64722" w:rsidRDefault="003473DB" w:rsidP="003473DB">
      <w:pPr>
        <w:keepNext/>
        <w:jc w:val="center"/>
        <w:outlineLvl w:val="3"/>
        <w:rPr>
          <w:rFonts w:ascii="Arial" w:hAnsi="Arial" w:cs="Arial"/>
          <w:b/>
          <w:bCs/>
          <w:szCs w:val="20"/>
        </w:rPr>
      </w:pPr>
      <w:r w:rsidRPr="00B3568A">
        <w:rPr>
          <w:rFonts w:ascii="Arial" w:hAnsi="Arial" w:cs="Arial"/>
          <w:b/>
          <w:bCs/>
          <w:szCs w:val="20"/>
        </w:rPr>
        <w:t xml:space="preserve">Minutes of Meeting held </w:t>
      </w:r>
      <w:r w:rsidRPr="00F64722">
        <w:rPr>
          <w:rFonts w:ascii="Arial" w:hAnsi="Arial" w:cs="Arial"/>
          <w:b/>
          <w:bCs/>
          <w:szCs w:val="20"/>
        </w:rPr>
        <w:t xml:space="preserve">on </w:t>
      </w:r>
      <w:r w:rsidR="004B25F1">
        <w:rPr>
          <w:rFonts w:ascii="Arial" w:hAnsi="Arial" w:cs="Arial"/>
          <w:b/>
          <w:bCs/>
          <w:szCs w:val="20"/>
        </w:rPr>
        <w:t>Friday 22 November</w:t>
      </w:r>
      <w:r w:rsidR="00F64722" w:rsidRPr="00F64722">
        <w:rPr>
          <w:rFonts w:ascii="Arial" w:hAnsi="Arial" w:cs="Arial"/>
          <w:b/>
          <w:bCs/>
          <w:szCs w:val="20"/>
        </w:rPr>
        <w:t xml:space="preserve"> 2</w:t>
      </w:r>
      <w:r w:rsidR="00E671B9" w:rsidRPr="00F64722">
        <w:rPr>
          <w:rFonts w:ascii="Arial" w:hAnsi="Arial" w:cs="Arial"/>
          <w:b/>
          <w:bCs/>
          <w:szCs w:val="20"/>
        </w:rPr>
        <w:t>019</w:t>
      </w:r>
    </w:p>
    <w:p w14:paraId="78AC8362" w14:textId="53EB63E5" w:rsidR="003473DB" w:rsidRPr="00B3568A" w:rsidRDefault="00CA594D" w:rsidP="003473DB">
      <w:pPr>
        <w:jc w:val="center"/>
        <w:rPr>
          <w:rFonts w:ascii="Arial" w:hAnsi="Arial" w:cs="Arial"/>
          <w:b/>
          <w:bCs/>
          <w:szCs w:val="20"/>
        </w:rPr>
      </w:pPr>
      <w:r w:rsidRPr="00F64722">
        <w:rPr>
          <w:rFonts w:ascii="Arial" w:hAnsi="Arial" w:cs="Arial"/>
          <w:b/>
          <w:bCs/>
          <w:szCs w:val="20"/>
        </w:rPr>
        <w:t xml:space="preserve">09:00 – </w:t>
      </w:r>
      <w:r w:rsidR="00F64722" w:rsidRPr="00F64722">
        <w:rPr>
          <w:rFonts w:ascii="Arial" w:hAnsi="Arial" w:cs="Arial"/>
          <w:b/>
          <w:bCs/>
          <w:szCs w:val="20"/>
        </w:rPr>
        <w:t>12:00</w:t>
      </w:r>
      <w:r w:rsidR="003473DB" w:rsidRPr="00B3568A">
        <w:rPr>
          <w:rFonts w:ascii="Arial" w:hAnsi="Arial" w:cs="Arial"/>
          <w:b/>
          <w:bCs/>
          <w:szCs w:val="20"/>
        </w:rPr>
        <w:t xml:space="preserve"> hours</w:t>
      </w:r>
    </w:p>
    <w:p w14:paraId="0D393247" w14:textId="77777777" w:rsidR="003473DB" w:rsidRPr="00B3568A" w:rsidRDefault="003473DB" w:rsidP="003473DB">
      <w:pPr>
        <w:jc w:val="center"/>
        <w:rPr>
          <w:rFonts w:ascii="Arial" w:hAnsi="Arial" w:cs="Arial"/>
          <w:b/>
          <w:bCs/>
          <w:szCs w:val="20"/>
        </w:rPr>
      </w:pPr>
      <w:smartTag w:uri="urn:schemas-microsoft-com:office:smarttags" w:element="place">
        <w:smartTag w:uri="urn:schemas-microsoft-com:office:smarttags" w:element="PlaceName">
          <w:r w:rsidRPr="00B3568A">
            <w:rPr>
              <w:rFonts w:ascii="Arial" w:hAnsi="Arial" w:cs="Arial"/>
              <w:b/>
              <w:bCs/>
              <w:szCs w:val="20"/>
            </w:rPr>
            <w:t>South</w:t>
          </w:r>
        </w:smartTag>
        <w:r w:rsidRPr="00B3568A">
          <w:rPr>
            <w:rFonts w:ascii="Arial" w:hAnsi="Arial" w:cs="Arial"/>
            <w:b/>
            <w:bCs/>
            <w:szCs w:val="20"/>
          </w:rPr>
          <w:t xml:space="preserve"> </w:t>
        </w:r>
        <w:smartTag w:uri="urn:schemas-microsoft-com:office:smarttags" w:element="PlaceName">
          <w:r w:rsidRPr="00B3568A">
            <w:rPr>
              <w:rFonts w:ascii="Arial" w:hAnsi="Arial" w:cs="Arial"/>
              <w:b/>
              <w:bCs/>
              <w:szCs w:val="20"/>
            </w:rPr>
            <w:t>Green</w:t>
          </w:r>
        </w:smartTag>
        <w:r w:rsidRPr="00B3568A">
          <w:rPr>
            <w:rFonts w:ascii="Arial" w:hAnsi="Arial" w:cs="Arial"/>
            <w:b/>
            <w:bCs/>
            <w:szCs w:val="20"/>
          </w:rPr>
          <w:t xml:space="preserve"> </w:t>
        </w:r>
        <w:smartTag w:uri="urn:schemas-microsoft-com:office:smarttags" w:element="PlaceType">
          <w:r w:rsidRPr="00B3568A">
            <w:rPr>
              <w:rFonts w:ascii="Arial" w:hAnsi="Arial" w:cs="Arial"/>
              <w:b/>
              <w:bCs/>
              <w:szCs w:val="20"/>
            </w:rPr>
            <w:t>Park</w:t>
          </w:r>
        </w:smartTag>
      </w:smartTag>
      <w:r w:rsidRPr="00B3568A">
        <w:rPr>
          <w:rFonts w:ascii="Arial" w:hAnsi="Arial" w:cs="Arial"/>
          <w:b/>
          <w:bCs/>
          <w:szCs w:val="20"/>
        </w:rPr>
        <w:t xml:space="preserve"> Mattishall</w:t>
      </w:r>
    </w:p>
    <w:p w14:paraId="664A8204" w14:textId="77777777" w:rsidR="003473DB" w:rsidRPr="00B3568A" w:rsidRDefault="003473DB" w:rsidP="003473DB">
      <w:pPr>
        <w:jc w:val="center"/>
        <w:rPr>
          <w:rFonts w:ascii="Arial" w:hAnsi="Arial" w:cs="Arial"/>
          <w:b/>
          <w:bCs/>
          <w:szCs w:val="20"/>
        </w:rPr>
      </w:pPr>
    </w:p>
    <w:p w14:paraId="536AC472" w14:textId="77777777" w:rsidR="003473DB" w:rsidRPr="00B3568A" w:rsidRDefault="003473DB" w:rsidP="003473DB">
      <w:pPr>
        <w:jc w:val="center"/>
        <w:rPr>
          <w:rFonts w:ascii="Arial" w:hAnsi="Arial" w:cs="Arial"/>
          <w:b/>
          <w:bCs/>
          <w:szCs w:val="20"/>
        </w:rPr>
      </w:pPr>
    </w:p>
    <w:p w14:paraId="41FF1FF5" w14:textId="59A9D031" w:rsidR="001948B5" w:rsidRPr="00B3568A" w:rsidRDefault="003473DB" w:rsidP="003473DB">
      <w:pPr>
        <w:rPr>
          <w:rFonts w:ascii="Arial" w:hAnsi="Arial" w:cs="Arial"/>
          <w:b/>
          <w:bCs/>
          <w:szCs w:val="20"/>
        </w:rPr>
      </w:pPr>
      <w:r w:rsidRPr="00B3568A">
        <w:rPr>
          <w:rFonts w:ascii="Arial" w:hAnsi="Arial" w:cs="Arial"/>
          <w:b/>
          <w:bCs/>
          <w:szCs w:val="20"/>
        </w:rPr>
        <w:t>Present:</w:t>
      </w:r>
      <w:r w:rsidRPr="00B3568A">
        <w:rPr>
          <w:rFonts w:ascii="Arial" w:hAnsi="Arial" w:cs="Arial"/>
          <w:b/>
          <w:bCs/>
          <w:szCs w:val="20"/>
        </w:rPr>
        <w:tab/>
      </w:r>
      <w:r w:rsidRPr="00B3568A">
        <w:rPr>
          <w:rFonts w:ascii="Arial" w:hAnsi="Arial" w:cs="Arial"/>
          <w:b/>
          <w:bCs/>
          <w:szCs w:val="20"/>
        </w:rPr>
        <w:tab/>
      </w:r>
      <w:r w:rsidRPr="00B3568A">
        <w:rPr>
          <w:rFonts w:ascii="Arial" w:hAnsi="Arial" w:cs="Arial"/>
          <w:b/>
          <w:bCs/>
          <w:szCs w:val="20"/>
        </w:rPr>
        <w:tab/>
      </w:r>
      <w:r w:rsidRPr="00B3568A">
        <w:rPr>
          <w:rFonts w:ascii="Arial" w:hAnsi="Arial" w:cs="Arial"/>
          <w:b/>
          <w:bCs/>
          <w:szCs w:val="20"/>
        </w:rPr>
        <w:tab/>
      </w:r>
      <w:r w:rsidRPr="00B3568A">
        <w:rPr>
          <w:rFonts w:ascii="Arial" w:hAnsi="Arial" w:cs="Arial"/>
          <w:b/>
          <w:bCs/>
          <w:szCs w:val="20"/>
        </w:rPr>
        <w:tab/>
      </w:r>
      <w:r w:rsidRPr="00B3568A">
        <w:rPr>
          <w:rFonts w:ascii="Arial" w:hAnsi="Arial" w:cs="Arial"/>
          <w:b/>
          <w:bCs/>
          <w:szCs w:val="20"/>
        </w:rPr>
        <w:tab/>
        <w:t>Representing</w:t>
      </w:r>
      <w:r w:rsidR="00425ACD">
        <w:rPr>
          <w:rFonts w:ascii="Arial" w:hAnsi="Arial" w:cs="Arial"/>
          <w:b/>
          <w:bCs/>
          <w:szCs w:val="20"/>
        </w:rPr>
        <w:t>:</w:t>
      </w:r>
      <w:r w:rsidR="001948B5" w:rsidRPr="00B3568A">
        <w:rPr>
          <w:rFonts w:ascii="Arial" w:hAnsi="Arial" w:cs="Arial"/>
          <w:szCs w:val="20"/>
        </w:rPr>
        <w:tab/>
      </w:r>
    </w:p>
    <w:p w14:paraId="1ED3CDB2" w14:textId="1CF08A1C" w:rsidR="00793139" w:rsidRDefault="00793139" w:rsidP="003473DB">
      <w:pPr>
        <w:rPr>
          <w:rFonts w:ascii="Arial" w:hAnsi="Arial" w:cs="Arial"/>
          <w:szCs w:val="22"/>
        </w:rPr>
      </w:pPr>
    </w:p>
    <w:p w14:paraId="52EF1AFA" w14:textId="44349E3F" w:rsidR="00A504D7" w:rsidRDefault="00A504D7" w:rsidP="003473DB">
      <w:pPr>
        <w:rPr>
          <w:rFonts w:ascii="Arial" w:hAnsi="Arial" w:cs="Arial"/>
          <w:szCs w:val="22"/>
        </w:rPr>
      </w:pPr>
      <w:r>
        <w:rPr>
          <w:rFonts w:ascii="Arial" w:hAnsi="Arial" w:cs="Arial"/>
          <w:szCs w:val="22"/>
        </w:rPr>
        <w:t>Andrew Aalders-Dunthorne (Sub)</w:t>
      </w:r>
      <w:r>
        <w:rPr>
          <w:rFonts w:ascii="Arial" w:hAnsi="Arial" w:cs="Arial"/>
          <w:szCs w:val="22"/>
        </w:rPr>
        <w:tab/>
      </w:r>
      <w:r>
        <w:rPr>
          <w:rFonts w:ascii="Arial" w:hAnsi="Arial" w:cs="Arial"/>
          <w:szCs w:val="22"/>
        </w:rPr>
        <w:tab/>
      </w:r>
      <w:r>
        <w:rPr>
          <w:rFonts w:ascii="Arial" w:hAnsi="Arial" w:cs="Arial"/>
          <w:szCs w:val="22"/>
        </w:rPr>
        <w:tab/>
        <w:t>Academies</w:t>
      </w:r>
    </w:p>
    <w:p w14:paraId="7D28EB05" w14:textId="366F549A" w:rsidR="003473DB" w:rsidRDefault="003473DB" w:rsidP="003473DB">
      <w:pPr>
        <w:rPr>
          <w:rFonts w:ascii="Arial" w:hAnsi="Arial" w:cs="Arial"/>
          <w:szCs w:val="22"/>
        </w:rPr>
      </w:pPr>
      <w:r w:rsidRPr="00B3568A">
        <w:rPr>
          <w:rFonts w:ascii="Arial" w:hAnsi="Arial" w:cs="Arial"/>
          <w:szCs w:val="22"/>
        </w:rPr>
        <w:t>Keith Bates, Eaton Hall Specialist Academy</w:t>
      </w:r>
      <w:r w:rsidRPr="00B3568A">
        <w:rPr>
          <w:rFonts w:ascii="Arial" w:hAnsi="Arial" w:cs="Arial"/>
          <w:szCs w:val="22"/>
        </w:rPr>
        <w:tab/>
        <w:t>Special School Academy</w:t>
      </w:r>
    </w:p>
    <w:p w14:paraId="4F575EA2" w14:textId="77777777" w:rsidR="004B25F1" w:rsidRDefault="004B25F1" w:rsidP="004B25F1">
      <w:pPr>
        <w:tabs>
          <w:tab w:val="left" w:pos="426"/>
        </w:tabs>
        <w:rPr>
          <w:rFonts w:ascii="Arial" w:hAnsi="Arial" w:cs="Arial"/>
          <w:szCs w:val="20"/>
        </w:rPr>
      </w:pPr>
      <w:r w:rsidRPr="00B3568A">
        <w:rPr>
          <w:rFonts w:ascii="Arial" w:hAnsi="Arial" w:cs="Arial"/>
          <w:szCs w:val="20"/>
        </w:rPr>
        <w:t>Holly Bowman</w:t>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t>Nursery Schools</w:t>
      </w:r>
    </w:p>
    <w:p w14:paraId="48543E30" w14:textId="6B013DC1" w:rsidR="003473DB" w:rsidRPr="00B3568A" w:rsidRDefault="003473DB" w:rsidP="003473DB">
      <w:pPr>
        <w:rPr>
          <w:rFonts w:ascii="Arial" w:hAnsi="Arial" w:cs="Arial"/>
          <w:bCs/>
          <w:szCs w:val="20"/>
        </w:rPr>
      </w:pPr>
      <w:r w:rsidRPr="00B3568A">
        <w:rPr>
          <w:rFonts w:ascii="Arial" w:hAnsi="Arial" w:cs="Arial"/>
          <w:bCs/>
          <w:szCs w:val="20"/>
        </w:rPr>
        <w:t xml:space="preserve">Chris </w:t>
      </w:r>
      <w:proofErr w:type="spellStart"/>
      <w:r w:rsidRPr="00B3568A">
        <w:rPr>
          <w:rFonts w:ascii="Arial" w:hAnsi="Arial" w:cs="Arial"/>
          <w:bCs/>
          <w:szCs w:val="20"/>
        </w:rPr>
        <w:t>Caddamy</w:t>
      </w:r>
      <w:proofErr w:type="spellEnd"/>
      <w:r w:rsidRPr="00B3568A">
        <w:rPr>
          <w:rFonts w:ascii="Arial" w:hAnsi="Arial" w:cs="Arial"/>
          <w:bCs/>
          <w:szCs w:val="20"/>
        </w:rPr>
        <w:t xml:space="preserve">, </w:t>
      </w:r>
      <w:r w:rsidR="004E5B3C" w:rsidRPr="00B3568A">
        <w:rPr>
          <w:rFonts w:ascii="Arial" w:hAnsi="Arial" w:cs="Arial"/>
          <w:bCs/>
          <w:szCs w:val="20"/>
        </w:rPr>
        <w:t xml:space="preserve">(Vice Chair) </w:t>
      </w:r>
      <w:r w:rsidRPr="00B3568A">
        <w:rPr>
          <w:rFonts w:ascii="Arial" w:hAnsi="Arial" w:cs="Arial"/>
          <w:bCs/>
          <w:szCs w:val="20"/>
        </w:rPr>
        <w:t>City College</w:t>
      </w:r>
      <w:r w:rsidRPr="00B3568A">
        <w:rPr>
          <w:rFonts w:ascii="Arial" w:hAnsi="Arial" w:cs="Arial"/>
          <w:bCs/>
          <w:szCs w:val="20"/>
        </w:rPr>
        <w:tab/>
      </w:r>
      <w:r w:rsidR="008260F8" w:rsidRPr="00B3568A">
        <w:rPr>
          <w:rFonts w:ascii="Arial" w:hAnsi="Arial" w:cs="Arial"/>
          <w:bCs/>
          <w:szCs w:val="20"/>
        </w:rPr>
        <w:t>1</w:t>
      </w:r>
      <w:r w:rsidRPr="00B3568A">
        <w:rPr>
          <w:rFonts w:ascii="Arial" w:hAnsi="Arial" w:cs="Arial"/>
          <w:bCs/>
          <w:szCs w:val="20"/>
        </w:rPr>
        <w:t>6</w:t>
      </w:r>
      <w:r w:rsidR="00425ACD">
        <w:rPr>
          <w:rFonts w:ascii="Arial" w:hAnsi="Arial" w:cs="Arial"/>
          <w:bCs/>
          <w:szCs w:val="20"/>
        </w:rPr>
        <w:t>-</w:t>
      </w:r>
      <w:r w:rsidRPr="00B3568A">
        <w:rPr>
          <w:rFonts w:ascii="Arial" w:hAnsi="Arial" w:cs="Arial"/>
          <w:bCs/>
          <w:szCs w:val="20"/>
        </w:rPr>
        <w:t>19 Representative</w:t>
      </w:r>
    </w:p>
    <w:p w14:paraId="292E3F7E" w14:textId="77777777" w:rsidR="003473DB" w:rsidRPr="00B3568A" w:rsidRDefault="003473DB" w:rsidP="003473DB">
      <w:pPr>
        <w:rPr>
          <w:rFonts w:ascii="Arial" w:hAnsi="Arial" w:cs="Arial"/>
          <w:szCs w:val="22"/>
        </w:rPr>
      </w:pPr>
      <w:r w:rsidRPr="00B3568A">
        <w:rPr>
          <w:rFonts w:ascii="Arial" w:hAnsi="Arial" w:cs="Arial"/>
          <w:szCs w:val="22"/>
        </w:rPr>
        <w:t>Carol Dallas, Taverham High School</w:t>
      </w:r>
      <w:r w:rsidRPr="00B3568A">
        <w:rPr>
          <w:rFonts w:ascii="Arial" w:hAnsi="Arial" w:cs="Arial"/>
          <w:szCs w:val="22"/>
        </w:rPr>
        <w:tab/>
      </w:r>
      <w:r w:rsidRPr="00B3568A">
        <w:rPr>
          <w:rFonts w:ascii="Arial" w:hAnsi="Arial" w:cs="Arial"/>
          <w:szCs w:val="22"/>
        </w:rPr>
        <w:tab/>
      </w:r>
      <w:r w:rsidR="00750E61" w:rsidRPr="00B3568A">
        <w:rPr>
          <w:rFonts w:ascii="Arial" w:hAnsi="Arial" w:cs="Arial"/>
          <w:szCs w:val="22"/>
        </w:rPr>
        <w:t xml:space="preserve">Secondary </w:t>
      </w:r>
      <w:r w:rsidRPr="00B3568A">
        <w:rPr>
          <w:rFonts w:ascii="Arial" w:hAnsi="Arial" w:cs="Arial"/>
          <w:szCs w:val="22"/>
        </w:rPr>
        <w:t>Academies</w:t>
      </w:r>
    </w:p>
    <w:p w14:paraId="1FFF0E94" w14:textId="77777777" w:rsidR="004B25F1" w:rsidRDefault="004B25F1" w:rsidP="004B25F1">
      <w:pPr>
        <w:tabs>
          <w:tab w:val="left" w:pos="426"/>
        </w:tabs>
        <w:rPr>
          <w:rFonts w:ascii="Arial" w:hAnsi="Arial" w:cs="Arial"/>
          <w:szCs w:val="20"/>
        </w:rPr>
      </w:pPr>
      <w:r w:rsidRPr="00B3568A">
        <w:rPr>
          <w:rFonts w:ascii="Arial" w:hAnsi="Arial" w:cs="Arial"/>
          <w:szCs w:val="22"/>
        </w:rPr>
        <w:t>Alan Evans</w:t>
      </w:r>
      <w:r w:rsidRPr="00B3568A">
        <w:rPr>
          <w:rFonts w:ascii="Arial" w:hAnsi="Arial" w:cs="Arial"/>
          <w:szCs w:val="22"/>
        </w:rPr>
        <w:tab/>
      </w:r>
      <w:r w:rsidRPr="00B3568A">
        <w:rPr>
          <w:rFonts w:ascii="Arial" w:hAnsi="Arial" w:cs="Arial"/>
          <w:szCs w:val="22"/>
        </w:rPr>
        <w:tab/>
      </w:r>
      <w:r w:rsidRPr="00B3568A">
        <w:rPr>
          <w:rFonts w:ascii="Arial" w:hAnsi="Arial" w:cs="Arial"/>
          <w:szCs w:val="22"/>
        </w:rPr>
        <w:tab/>
      </w:r>
      <w:r w:rsidRPr="00B3568A">
        <w:rPr>
          <w:rFonts w:ascii="Arial" w:hAnsi="Arial" w:cs="Arial"/>
          <w:szCs w:val="22"/>
        </w:rPr>
        <w:tab/>
      </w:r>
      <w:r w:rsidRPr="00B3568A">
        <w:rPr>
          <w:rFonts w:ascii="Arial" w:hAnsi="Arial" w:cs="Arial"/>
          <w:szCs w:val="22"/>
        </w:rPr>
        <w:tab/>
      </w:r>
      <w:r w:rsidRPr="00B3568A">
        <w:rPr>
          <w:rFonts w:ascii="Arial" w:hAnsi="Arial" w:cs="Arial"/>
          <w:szCs w:val="22"/>
        </w:rPr>
        <w:tab/>
        <w:t>Academies</w:t>
      </w:r>
    </w:p>
    <w:p w14:paraId="2379BEA7" w14:textId="476C0FD8" w:rsidR="0015207F" w:rsidRPr="00B3568A" w:rsidRDefault="0015207F" w:rsidP="0015207F">
      <w:pPr>
        <w:rPr>
          <w:rFonts w:ascii="Arial" w:hAnsi="Arial" w:cs="Arial"/>
          <w:szCs w:val="22"/>
        </w:rPr>
      </w:pPr>
      <w:r w:rsidRPr="00B3568A">
        <w:rPr>
          <w:rFonts w:ascii="Arial" w:hAnsi="Arial" w:cs="Arial"/>
          <w:szCs w:val="22"/>
        </w:rPr>
        <w:t>Mike Grimble, Avenue Junior School</w:t>
      </w:r>
      <w:r w:rsidRPr="00B3568A">
        <w:rPr>
          <w:rFonts w:ascii="Arial" w:hAnsi="Arial" w:cs="Arial"/>
          <w:szCs w:val="22"/>
        </w:rPr>
        <w:tab/>
      </w:r>
      <w:r w:rsidRPr="00B3568A">
        <w:rPr>
          <w:rFonts w:ascii="Arial" w:hAnsi="Arial" w:cs="Arial"/>
          <w:szCs w:val="22"/>
        </w:rPr>
        <w:tab/>
        <w:t>Primary Governors</w:t>
      </w:r>
    </w:p>
    <w:p w14:paraId="1093D43A" w14:textId="52E1A10C" w:rsidR="00BF35F4" w:rsidRDefault="00BF35F4" w:rsidP="0015207F">
      <w:pPr>
        <w:rPr>
          <w:rFonts w:ascii="Arial" w:hAnsi="Arial" w:cs="Arial"/>
          <w:szCs w:val="22"/>
        </w:rPr>
      </w:pPr>
      <w:r w:rsidRPr="00B3568A">
        <w:rPr>
          <w:rFonts w:ascii="Arial" w:hAnsi="Arial" w:cs="Arial"/>
          <w:szCs w:val="22"/>
        </w:rPr>
        <w:t>Glyn Hambling</w:t>
      </w:r>
      <w:r w:rsidRPr="00B3568A">
        <w:rPr>
          <w:rFonts w:ascii="Arial" w:hAnsi="Arial" w:cs="Arial"/>
          <w:szCs w:val="22"/>
        </w:rPr>
        <w:tab/>
      </w:r>
      <w:r w:rsidRPr="00B3568A">
        <w:rPr>
          <w:rFonts w:ascii="Arial" w:hAnsi="Arial" w:cs="Arial"/>
          <w:szCs w:val="22"/>
        </w:rPr>
        <w:tab/>
      </w:r>
      <w:r w:rsidRPr="00B3568A">
        <w:rPr>
          <w:rFonts w:ascii="Arial" w:hAnsi="Arial" w:cs="Arial"/>
          <w:szCs w:val="22"/>
        </w:rPr>
        <w:tab/>
      </w:r>
      <w:r w:rsidRPr="00B3568A">
        <w:rPr>
          <w:rFonts w:ascii="Arial" w:hAnsi="Arial" w:cs="Arial"/>
          <w:szCs w:val="22"/>
        </w:rPr>
        <w:tab/>
      </w:r>
      <w:r w:rsidRPr="00B3568A">
        <w:rPr>
          <w:rFonts w:ascii="Arial" w:hAnsi="Arial" w:cs="Arial"/>
          <w:szCs w:val="22"/>
        </w:rPr>
        <w:tab/>
        <w:t>Alternative Provision</w:t>
      </w:r>
    </w:p>
    <w:p w14:paraId="05C9E749" w14:textId="08C8A50B" w:rsidR="004B25F1" w:rsidRPr="00B3568A" w:rsidRDefault="004B25F1" w:rsidP="004B25F1">
      <w:pPr>
        <w:tabs>
          <w:tab w:val="left" w:pos="426"/>
        </w:tabs>
        <w:rPr>
          <w:rFonts w:ascii="Arial" w:hAnsi="Arial" w:cs="Arial"/>
          <w:szCs w:val="20"/>
        </w:rPr>
      </w:pPr>
      <w:r>
        <w:rPr>
          <w:rFonts w:ascii="Arial" w:hAnsi="Arial" w:cs="Arial"/>
          <w:szCs w:val="20"/>
        </w:rPr>
        <w:t>Tim Hillman (sub)</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JCC (Secondary phase)</w:t>
      </w:r>
    </w:p>
    <w:p w14:paraId="7503959F" w14:textId="4E2159AD" w:rsidR="00196B4D" w:rsidRPr="00B3568A" w:rsidRDefault="00196B4D" w:rsidP="00196B4D">
      <w:pPr>
        <w:tabs>
          <w:tab w:val="left" w:pos="0"/>
          <w:tab w:val="left" w:pos="426"/>
          <w:tab w:val="left" w:pos="3119"/>
        </w:tabs>
        <w:rPr>
          <w:rFonts w:ascii="Arial" w:hAnsi="Arial" w:cs="Arial"/>
          <w:szCs w:val="20"/>
        </w:rPr>
      </w:pPr>
      <w:r w:rsidRPr="00B3568A">
        <w:rPr>
          <w:rFonts w:ascii="Arial" w:hAnsi="Arial" w:cs="Arial"/>
          <w:szCs w:val="20"/>
        </w:rPr>
        <w:t>Clare Jones</w:t>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t>Academies</w:t>
      </w:r>
    </w:p>
    <w:p w14:paraId="1AC486CC" w14:textId="77777777" w:rsidR="00712EA7" w:rsidRPr="00B3568A" w:rsidRDefault="00712EA7" w:rsidP="00712EA7">
      <w:pPr>
        <w:tabs>
          <w:tab w:val="left" w:pos="0"/>
          <w:tab w:val="left" w:pos="426"/>
          <w:tab w:val="left" w:pos="3119"/>
        </w:tabs>
        <w:rPr>
          <w:rFonts w:ascii="Arial" w:hAnsi="Arial" w:cs="Arial"/>
          <w:szCs w:val="20"/>
        </w:rPr>
      </w:pPr>
      <w:r w:rsidRPr="00B3568A">
        <w:rPr>
          <w:rFonts w:ascii="Arial" w:hAnsi="Arial" w:cs="Arial"/>
          <w:szCs w:val="22"/>
        </w:rPr>
        <w:t>Howard Nelson</w:t>
      </w:r>
      <w:r w:rsidRPr="00B3568A">
        <w:rPr>
          <w:rFonts w:ascii="Arial" w:hAnsi="Arial" w:cs="Arial"/>
          <w:szCs w:val="22"/>
        </w:rPr>
        <w:tab/>
      </w:r>
      <w:r w:rsidRPr="00B3568A">
        <w:rPr>
          <w:rFonts w:ascii="Arial" w:hAnsi="Arial" w:cs="Arial"/>
          <w:szCs w:val="22"/>
        </w:rPr>
        <w:tab/>
      </w:r>
      <w:r w:rsidRPr="00B3568A">
        <w:rPr>
          <w:rFonts w:ascii="Arial" w:hAnsi="Arial" w:cs="Arial"/>
          <w:szCs w:val="22"/>
        </w:rPr>
        <w:tab/>
      </w:r>
      <w:r w:rsidRPr="00B3568A">
        <w:rPr>
          <w:rFonts w:ascii="Arial" w:hAnsi="Arial" w:cs="Arial"/>
          <w:szCs w:val="22"/>
        </w:rPr>
        <w:tab/>
      </w:r>
      <w:r w:rsidRPr="00B3568A">
        <w:rPr>
          <w:rFonts w:ascii="Arial" w:hAnsi="Arial" w:cs="Arial"/>
          <w:szCs w:val="20"/>
        </w:rPr>
        <w:t>Diocesan Board of Education</w:t>
      </w:r>
    </w:p>
    <w:p w14:paraId="00740E30" w14:textId="6AF88ED8" w:rsidR="006E2634" w:rsidRDefault="00BF35F4" w:rsidP="006E2634">
      <w:pPr>
        <w:tabs>
          <w:tab w:val="left" w:pos="0"/>
          <w:tab w:val="left" w:pos="426"/>
          <w:tab w:val="left" w:pos="3119"/>
        </w:tabs>
        <w:rPr>
          <w:rFonts w:ascii="Arial" w:hAnsi="Arial" w:cs="Arial"/>
          <w:szCs w:val="20"/>
        </w:rPr>
      </w:pPr>
      <w:r w:rsidRPr="00B3568A">
        <w:rPr>
          <w:rFonts w:ascii="Arial" w:hAnsi="Arial" w:cs="Arial"/>
          <w:szCs w:val="20"/>
        </w:rPr>
        <w:t>Peter Pazitka</w:t>
      </w:r>
      <w:r w:rsidR="006E2634" w:rsidRPr="00B3568A">
        <w:rPr>
          <w:rFonts w:ascii="Arial" w:hAnsi="Arial" w:cs="Arial"/>
          <w:szCs w:val="20"/>
        </w:rPr>
        <w:tab/>
      </w:r>
      <w:r w:rsidR="006E2634" w:rsidRPr="00B3568A">
        <w:rPr>
          <w:rFonts w:ascii="Arial" w:hAnsi="Arial" w:cs="Arial"/>
          <w:szCs w:val="20"/>
        </w:rPr>
        <w:tab/>
      </w:r>
      <w:r w:rsidR="006E2634" w:rsidRPr="00B3568A">
        <w:rPr>
          <w:rFonts w:ascii="Arial" w:hAnsi="Arial" w:cs="Arial"/>
          <w:szCs w:val="20"/>
        </w:rPr>
        <w:tab/>
      </w:r>
      <w:r w:rsidR="006E2634" w:rsidRPr="00B3568A">
        <w:rPr>
          <w:rFonts w:ascii="Arial" w:hAnsi="Arial" w:cs="Arial"/>
          <w:szCs w:val="20"/>
        </w:rPr>
        <w:tab/>
        <w:t>Academies</w:t>
      </w:r>
    </w:p>
    <w:p w14:paraId="5C8CE469" w14:textId="62CC17B9" w:rsidR="00F35592" w:rsidRPr="00B3568A" w:rsidRDefault="00F35592" w:rsidP="006E2634">
      <w:pPr>
        <w:tabs>
          <w:tab w:val="left" w:pos="0"/>
          <w:tab w:val="left" w:pos="426"/>
          <w:tab w:val="left" w:pos="3119"/>
        </w:tabs>
        <w:rPr>
          <w:rFonts w:ascii="Arial" w:hAnsi="Arial" w:cs="Arial"/>
          <w:szCs w:val="20"/>
        </w:rPr>
      </w:pPr>
      <w:r>
        <w:rPr>
          <w:rFonts w:ascii="Arial" w:hAnsi="Arial" w:cs="Arial"/>
          <w:szCs w:val="20"/>
        </w:rPr>
        <w:t>Stephen Plume (substitute for Ian Clayton)</w:t>
      </w:r>
      <w:r>
        <w:rPr>
          <w:rFonts w:ascii="Arial" w:hAnsi="Arial" w:cs="Arial"/>
          <w:szCs w:val="20"/>
        </w:rPr>
        <w:tab/>
        <w:t>Academies</w:t>
      </w:r>
    </w:p>
    <w:p w14:paraId="624362D5" w14:textId="4AB6FC35" w:rsidR="006E2634" w:rsidRDefault="006E2634" w:rsidP="006E2634">
      <w:pPr>
        <w:tabs>
          <w:tab w:val="left" w:pos="3119"/>
        </w:tabs>
        <w:ind w:left="5103" w:right="-428" w:hanging="5103"/>
        <w:rPr>
          <w:rFonts w:ascii="Arial" w:hAnsi="Arial" w:cs="Arial"/>
          <w:szCs w:val="22"/>
        </w:rPr>
      </w:pPr>
      <w:r w:rsidRPr="00B3568A">
        <w:rPr>
          <w:rFonts w:ascii="Arial" w:hAnsi="Arial" w:cs="Arial"/>
          <w:szCs w:val="22"/>
        </w:rPr>
        <w:t>Sarah Porter</w:t>
      </w:r>
      <w:r w:rsidR="000850EC" w:rsidRPr="00B3568A">
        <w:rPr>
          <w:rFonts w:ascii="Arial" w:hAnsi="Arial" w:cs="Arial"/>
          <w:szCs w:val="22"/>
        </w:rPr>
        <w:t xml:space="preserve"> (substitute for Christina Kenna)</w:t>
      </w:r>
      <w:r w:rsidRPr="00B3568A">
        <w:rPr>
          <w:rFonts w:ascii="Arial" w:hAnsi="Arial" w:cs="Arial"/>
          <w:szCs w:val="22"/>
        </w:rPr>
        <w:tab/>
      </w:r>
      <w:r w:rsidR="000850EC" w:rsidRPr="00B3568A">
        <w:rPr>
          <w:rFonts w:ascii="Arial" w:hAnsi="Arial" w:cs="Arial"/>
          <w:szCs w:val="22"/>
        </w:rPr>
        <w:t>Academies</w:t>
      </w:r>
    </w:p>
    <w:p w14:paraId="4E33710D" w14:textId="77777777" w:rsidR="003473DB" w:rsidRPr="00B3568A" w:rsidRDefault="003473DB" w:rsidP="003473DB">
      <w:pPr>
        <w:tabs>
          <w:tab w:val="left" w:pos="2835"/>
          <w:tab w:val="left" w:pos="3119"/>
        </w:tabs>
        <w:rPr>
          <w:rFonts w:ascii="Arial" w:hAnsi="Arial" w:cs="Arial"/>
          <w:szCs w:val="22"/>
        </w:rPr>
      </w:pPr>
      <w:r w:rsidRPr="00B3568A">
        <w:rPr>
          <w:rFonts w:ascii="Arial" w:hAnsi="Arial" w:cs="Arial"/>
          <w:szCs w:val="22"/>
        </w:rPr>
        <w:t xml:space="preserve">Sarah Shirras, (Chair) St Williams Primary </w:t>
      </w:r>
      <w:r w:rsidRPr="00B3568A">
        <w:rPr>
          <w:rFonts w:ascii="Arial" w:hAnsi="Arial" w:cs="Arial"/>
          <w:szCs w:val="22"/>
        </w:rPr>
        <w:tab/>
        <w:t>Primary Schools</w:t>
      </w:r>
    </w:p>
    <w:p w14:paraId="0DA9FD2C" w14:textId="4FB44FE5" w:rsidR="002715B6" w:rsidRDefault="002715B6" w:rsidP="0015207F">
      <w:pPr>
        <w:tabs>
          <w:tab w:val="left" w:pos="0"/>
          <w:tab w:val="left" w:pos="426"/>
          <w:tab w:val="left" w:pos="3119"/>
        </w:tabs>
        <w:rPr>
          <w:rFonts w:ascii="Arial" w:hAnsi="Arial" w:cs="Arial"/>
          <w:szCs w:val="20"/>
        </w:rPr>
      </w:pPr>
      <w:r>
        <w:rPr>
          <w:rFonts w:ascii="Arial" w:hAnsi="Arial" w:cs="Arial"/>
          <w:szCs w:val="22"/>
        </w:rPr>
        <w:t>Sarah Young (substitute for Fyfe Johnston)</w:t>
      </w:r>
      <w:r>
        <w:rPr>
          <w:rFonts w:ascii="Arial" w:hAnsi="Arial" w:cs="Arial"/>
          <w:szCs w:val="22"/>
        </w:rPr>
        <w:tab/>
        <w:t>Maintained Special Schools</w:t>
      </w:r>
    </w:p>
    <w:p w14:paraId="2684DA3D" w14:textId="77DA52DE" w:rsidR="0015207F" w:rsidRPr="00B3568A" w:rsidRDefault="0015207F" w:rsidP="0015207F">
      <w:pPr>
        <w:tabs>
          <w:tab w:val="left" w:pos="0"/>
          <w:tab w:val="left" w:pos="426"/>
          <w:tab w:val="left" w:pos="3119"/>
        </w:tabs>
        <w:rPr>
          <w:rFonts w:ascii="Arial" w:hAnsi="Arial" w:cs="Arial"/>
          <w:szCs w:val="20"/>
        </w:rPr>
      </w:pPr>
      <w:r w:rsidRPr="00B3568A">
        <w:rPr>
          <w:rFonts w:ascii="Arial" w:hAnsi="Arial" w:cs="Arial"/>
          <w:szCs w:val="20"/>
        </w:rPr>
        <w:t>Joanna Tuttle</w:t>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t xml:space="preserve">Maintained Secondary </w:t>
      </w:r>
    </w:p>
    <w:p w14:paraId="51B519D2" w14:textId="77777777" w:rsidR="003473DB" w:rsidRPr="00B3568A" w:rsidRDefault="003473DB" w:rsidP="003473DB">
      <w:pPr>
        <w:tabs>
          <w:tab w:val="left" w:pos="2835"/>
          <w:tab w:val="left" w:pos="3119"/>
        </w:tabs>
        <w:ind w:right="746"/>
        <w:rPr>
          <w:rFonts w:ascii="Arial" w:hAnsi="Arial" w:cs="Arial"/>
          <w:szCs w:val="20"/>
        </w:rPr>
      </w:pPr>
      <w:r w:rsidRPr="00B3568A">
        <w:rPr>
          <w:rFonts w:ascii="Arial" w:hAnsi="Arial" w:cs="Arial"/>
          <w:szCs w:val="20"/>
        </w:rPr>
        <w:t>Vicky Warnes</w:t>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t>JCC (primary phase)</w:t>
      </w:r>
    </w:p>
    <w:p w14:paraId="2BAC67F4" w14:textId="77777777" w:rsidR="00562DF7" w:rsidRPr="00B3568A" w:rsidRDefault="00562DF7" w:rsidP="003473DB">
      <w:pPr>
        <w:tabs>
          <w:tab w:val="left" w:pos="2835"/>
          <w:tab w:val="left" w:pos="3119"/>
        </w:tabs>
        <w:ind w:right="746"/>
        <w:rPr>
          <w:rFonts w:ascii="Arial" w:hAnsi="Arial" w:cs="Arial"/>
          <w:szCs w:val="20"/>
        </w:rPr>
      </w:pPr>
      <w:r w:rsidRPr="00B3568A">
        <w:rPr>
          <w:rFonts w:ascii="Arial" w:hAnsi="Arial" w:cs="Arial"/>
          <w:szCs w:val="20"/>
        </w:rPr>
        <w:t>Martin</w:t>
      </w:r>
      <w:r w:rsidR="00A148E5" w:rsidRPr="00B3568A">
        <w:rPr>
          <w:rFonts w:ascii="Arial" w:hAnsi="Arial" w:cs="Arial"/>
          <w:szCs w:val="20"/>
        </w:rPr>
        <w:t xml:space="preserve"> White</w:t>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00E45399" w:rsidRPr="00B3568A">
        <w:rPr>
          <w:rFonts w:ascii="Arial" w:hAnsi="Arial" w:cs="Arial"/>
          <w:szCs w:val="20"/>
        </w:rPr>
        <w:t>Primary Governors</w:t>
      </w:r>
    </w:p>
    <w:p w14:paraId="101CCD3E" w14:textId="77777777" w:rsidR="004105B6" w:rsidRPr="00B3568A" w:rsidRDefault="006E2634" w:rsidP="003473DB">
      <w:pPr>
        <w:tabs>
          <w:tab w:val="left" w:pos="2835"/>
          <w:tab w:val="left" w:pos="3119"/>
        </w:tabs>
        <w:ind w:right="746"/>
        <w:rPr>
          <w:rFonts w:ascii="Arial" w:hAnsi="Arial" w:cs="Arial"/>
          <w:szCs w:val="20"/>
        </w:rPr>
      </w:pPr>
      <w:r w:rsidRPr="00B3568A">
        <w:rPr>
          <w:rFonts w:ascii="Arial" w:hAnsi="Arial" w:cs="Arial"/>
          <w:szCs w:val="20"/>
        </w:rPr>
        <w:t>Michael Bateman</w:t>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t xml:space="preserve">Head of Education HN SEND </w:t>
      </w:r>
    </w:p>
    <w:p w14:paraId="3BFA6F95" w14:textId="1D9EABD0" w:rsidR="006E2634" w:rsidRDefault="004105B6" w:rsidP="003473DB">
      <w:pPr>
        <w:tabs>
          <w:tab w:val="left" w:pos="2835"/>
          <w:tab w:val="left" w:pos="3119"/>
        </w:tabs>
        <w:ind w:right="746"/>
        <w:rPr>
          <w:rFonts w:ascii="Arial" w:hAnsi="Arial" w:cs="Arial"/>
          <w:szCs w:val="20"/>
        </w:rPr>
      </w:pP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006E2634" w:rsidRPr="00B3568A">
        <w:rPr>
          <w:rFonts w:ascii="Arial" w:hAnsi="Arial" w:cs="Arial"/>
          <w:szCs w:val="20"/>
        </w:rPr>
        <w:t>Service</w:t>
      </w:r>
    </w:p>
    <w:p w14:paraId="54A642ED" w14:textId="77777777" w:rsidR="00C2272A" w:rsidRPr="00B3568A" w:rsidRDefault="00C2272A" w:rsidP="00C2272A">
      <w:pPr>
        <w:tabs>
          <w:tab w:val="left" w:pos="426"/>
        </w:tabs>
        <w:rPr>
          <w:rFonts w:ascii="Arial" w:hAnsi="Arial" w:cs="Arial"/>
          <w:szCs w:val="20"/>
        </w:rPr>
      </w:pPr>
      <w:r w:rsidRPr="00B3568A">
        <w:rPr>
          <w:rFonts w:ascii="Arial" w:hAnsi="Arial" w:cs="Arial"/>
          <w:szCs w:val="20"/>
        </w:rPr>
        <w:t>Martin Brock</w:t>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t>Accountant</w:t>
      </w:r>
    </w:p>
    <w:p w14:paraId="1197797A" w14:textId="77777777" w:rsidR="008A1638" w:rsidRPr="00B3568A" w:rsidRDefault="008A1638" w:rsidP="008A1638">
      <w:pPr>
        <w:rPr>
          <w:rFonts w:ascii="Arial" w:hAnsi="Arial" w:cs="Arial"/>
          <w:bCs/>
          <w:szCs w:val="20"/>
        </w:rPr>
      </w:pPr>
      <w:r w:rsidRPr="00B3568A">
        <w:rPr>
          <w:rFonts w:ascii="Arial" w:hAnsi="Arial" w:cs="Arial"/>
          <w:bCs/>
          <w:szCs w:val="20"/>
        </w:rPr>
        <w:t>Sally Cutting</w:t>
      </w:r>
      <w:r w:rsidRPr="00B3568A">
        <w:rPr>
          <w:rFonts w:ascii="Arial" w:hAnsi="Arial" w:cs="Arial"/>
          <w:bCs/>
          <w:szCs w:val="20"/>
        </w:rPr>
        <w:tab/>
      </w:r>
      <w:r w:rsidRPr="00B3568A">
        <w:rPr>
          <w:rFonts w:ascii="Arial" w:hAnsi="Arial" w:cs="Arial"/>
          <w:bCs/>
          <w:szCs w:val="20"/>
        </w:rPr>
        <w:tab/>
      </w:r>
      <w:r w:rsidRPr="00B3568A">
        <w:rPr>
          <w:rFonts w:ascii="Arial" w:hAnsi="Arial" w:cs="Arial"/>
          <w:bCs/>
          <w:szCs w:val="20"/>
        </w:rPr>
        <w:tab/>
      </w:r>
      <w:r w:rsidRPr="00B3568A">
        <w:rPr>
          <w:rFonts w:ascii="Arial" w:hAnsi="Arial" w:cs="Arial"/>
          <w:bCs/>
          <w:szCs w:val="20"/>
        </w:rPr>
        <w:tab/>
      </w:r>
      <w:r w:rsidRPr="00B3568A">
        <w:rPr>
          <w:rFonts w:ascii="Arial" w:hAnsi="Arial" w:cs="Arial"/>
          <w:bCs/>
          <w:szCs w:val="20"/>
        </w:rPr>
        <w:tab/>
      </w:r>
      <w:r w:rsidRPr="00B3568A">
        <w:rPr>
          <w:rFonts w:ascii="Arial" w:hAnsi="Arial" w:cs="Arial"/>
          <w:bCs/>
          <w:szCs w:val="20"/>
        </w:rPr>
        <w:tab/>
      </w:r>
      <w:r w:rsidR="00B8354E" w:rsidRPr="00B3568A">
        <w:rPr>
          <w:rFonts w:ascii="Arial" w:hAnsi="Arial" w:cs="Arial"/>
          <w:bCs/>
          <w:szCs w:val="20"/>
        </w:rPr>
        <w:t>Senior Accountant</w:t>
      </w:r>
    </w:p>
    <w:p w14:paraId="7B1C08B2" w14:textId="39C186FA" w:rsidR="003473DB" w:rsidRDefault="003473DB" w:rsidP="003473DB">
      <w:pPr>
        <w:tabs>
          <w:tab w:val="left" w:pos="2835"/>
          <w:tab w:val="left" w:pos="3119"/>
        </w:tabs>
        <w:ind w:left="3119" w:right="746" w:hanging="3119"/>
        <w:rPr>
          <w:rFonts w:ascii="Arial" w:hAnsi="Arial" w:cs="Arial"/>
          <w:szCs w:val="20"/>
        </w:rPr>
      </w:pPr>
      <w:r w:rsidRPr="00B3568A">
        <w:rPr>
          <w:rFonts w:ascii="Arial" w:hAnsi="Arial" w:cs="Arial"/>
          <w:szCs w:val="20"/>
        </w:rPr>
        <w:t>Marilyn Edgeley</w:t>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00B8354E" w:rsidRPr="00B3568A">
        <w:rPr>
          <w:rFonts w:ascii="Arial" w:hAnsi="Arial" w:cs="Arial"/>
          <w:szCs w:val="20"/>
        </w:rPr>
        <w:t>Admin Officer</w:t>
      </w:r>
    </w:p>
    <w:p w14:paraId="654A3EC0" w14:textId="77777777" w:rsidR="004B25F1" w:rsidRDefault="004B25F1" w:rsidP="004B25F1">
      <w:pPr>
        <w:tabs>
          <w:tab w:val="left" w:pos="2835"/>
          <w:tab w:val="left" w:pos="3119"/>
        </w:tabs>
        <w:ind w:left="3119" w:right="746" w:hanging="3119"/>
        <w:rPr>
          <w:rFonts w:ascii="Arial" w:hAnsi="Arial" w:cs="Arial"/>
          <w:szCs w:val="20"/>
        </w:rPr>
      </w:pPr>
      <w:r w:rsidRPr="00B3568A">
        <w:rPr>
          <w:rFonts w:ascii="Arial" w:hAnsi="Arial" w:cs="Arial"/>
          <w:szCs w:val="20"/>
        </w:rPr>
        <w:t>Dawn Filtness</w:t>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t>Finance Business Partner</w:t>
      </w:r>
    </w:p>
    <w:p w14:paraId="13ED4599" w14:textId="5B81F1CA" w:rsidR="00C2272A" w:rsidRDefault="00C2272A" w:rsidP="00C2272A">
      <w:pPr>
        <w:tabs>
          <w:tab w:val="left" w:pos="2835"/>
        </w:tabs>
        <w:ind w:left="5103" w:right="746" w:hanging="5103"/>
        <w:rPr>
          <w:rFonts w:ascii="Arial" w:hAnsi="Arial" w:cs="Arial"/>
          <w:szCs w:val="20"/>
        </w:rPr>
      </w:pPr>
      <w:r>
        <w:rPr>
          <w:rFonts w:ascii="Arial" w:hAnsi="Arial" w:cs="Arial"/>
          <w:szCs w:val="20"/>
        </w:rPr>
        <w:t>Alison Randall</w:t>
      </w:r>
      <w:r>
        <w:rPr>
          <w:rFonts w:ascii="Arial" w:hAnsi="Arial" w:cs="Arial"/>
          <w:szCs w:val="20"/>
        </w:rPr>
        <w:tab/>
      </w:r>
      <w:r>
        <w:rPr>
          <w:rFonts w:ascii="Arial" w:hAnsi="Arial" w:cs="Arial"/>
          <w:szCs w:val="20"/>
        </w:rPr>
        <w:tab/>
        <w:t>Head of Finance, Leadership &amp; Governance Services</w:t>
      </w:r>
      <w:r w:rsidR="00B62F41">
        <w:rPr>
          <w:rFonts w:ascii="Arial" w:hAnsi="Arial" w:cs="Arial"/>
          <w:szCs w:val="20"/>
        </w:rPr>
        <w:t xml:space="preserve"> (Educator Solutions)</w:t>
      </w:r>
    </w:p>
    <w:p w14:paraId="6293F019" w14:textId="77777777" w:rsidR="00BA27DA" w:rsidRPr="00B3568A" w:rsidRDefault="00BA27DA" w:rsidP="00BA27DA">
      <w:pPr>
        <w:tabs>
          <w:tab w:val="left" w:pos="2835"/>
          <w:tab w:val="left" w:pos="3119"/>
        </w:tabs>
        <w:ind w:right="746"/>
        <w:rPr>
          <w:rFonts w:ascii="Arial" w:hAnsi="Arial" w:cs="Arial"/>
          <w:szCs w:val="20"/>
        </w:rPr>
      </w:pPr>
      <w:r w:rsidRPr="00B3568A">
        <w:rPr>
          <w:rFonts w:ascii="Arial" w:hAnsi="Arial" w:cs="Arial"/>
          <w:szCs w:val="20"/>
        </w:rPr>
        <w:t>Chris Snudden</w:t>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t>Assistant Director (Education)</w:t>
      </w:r>
    </w:p>
    <w:p w14:paraId="310035A0" w14:textId="15743188" w:rsidR="006F49C9" w:rsidRPr="00B3568A" w:rsidRDefault="006F49C9" w:rsidP="003473DB">
      <w:pPr>
        <w:tabs>
          <w:tab w:val="left" w:pos="2835"/>
          <w:tab w:val="left" w:pos="3119"/>
        </w:tabs>
        <w:ind w:left="3119" w:right="746" w:hanging="3119"/>
        <w:rPr>
          <w:rFonts w:ascii="Arial" w:hAnsi="Arial" w:cs="Arial"/>
          <w:szCs w:val="20"/>
        </w:rPr>
      </w:pPr>
    </w:p>
    <w:p w14:paraId="49E4A10E" w14:textId="77777777" w:rsidR="006F49C9" w:rsidRDefault="006F49C9" w:rsidP="003473DB">
      <w:pPr>
        <w:tabs>
          <w:tab w:val="left" w:pos="2835"/>
          <w:tab w:val="left" w:pos="3119"/>
        </w:tabs>
        <w:ind w:left="5103" w:right="746" w:hanging="5103"/>
        <w:rPr>
          <w:rFonts w:ascii="Arial" w:hAnsi="Arial" w:cs="Arial"/>
          <w:szCs w:val="20"/>
        </w:rPr>
      </w:pPr>
    </w:p>
    <w:p w14:paraId="36172037" w14:textId="1824C7C2" w:rsidR="00B71209" w:rsidRPr="00B3568A" w:rsidRDefault="006F49C9" w:rsidP="003473DB">
      <w:pPr>
        <w:tabs>
          <w:tab w:val="left" w:pos="0"/>
          <w:tab w:val="left" w:pos="426"/>
          <w:tab w:val="left" w:pos="3119"/>
        </w:tabs>
        <w:rPr>
          <w:rFonts w:ascii="Arial" w:hAnsi="Arial" w:cs="Arial"/>
          <w:b/>
          <w:szCs w:val="20"/>
        </w:rPr>
      </w:pPr>
      <w:r>
        <w:rPr>
          <w:rFonts w:ascii="Arial" w:hAnsi="Arial" w:cs="Arial"/>
          <w:b/>
          <w:szCs w:val="20"/>
        </w:rPr>
        <w:t>A</w:t>
      </w:r>
      <w:r w:rsidR="003473DB" w:rsidRPr="00B3568A">
        <w:rPr>
          <w:rFonts w:ascii="Arial" w:hAnsi="Arial" w:cs="Arial"/>
          <w:b/>
          <w:szCs w:val="20"/>
        </w:rPr>
        <w:t>pologies</w:t>
      </w:r>
      <w:r w:rsidR="00B71209" w:rsidRPr="00B3568A">
        <w:rPr>
          <w:rFonts w:ascii="Arial" w:hAnsi="Arial" w:cs="Arial"/>
          <w:b/>
          <w:szCs w:val="20"/>
        </w:rPr>
        <w:t>:</w:t>
      </w:r>
    </w:p>
    <w:p w14:paraId="7CC36004" w14:textId="77777777" w:rsidR="004B25F1" w:rsidRPr="00B3568A" w:rsidRDefault="004B25F1" w:rsidP="004B25F1">
      <w:pPr>
        <w:rPr>
          <w:rFonts w:ascii="Arial" w:hAnsi="Arial" w:cs="Arial"/>
          <w:bCs/>
          <w:szCs w:val="20"/>
        </w:rPr>
      </w:pPr>
      <w:r w:rsidRPr="00B3568A">
        <w:rPr>
          <w:rFonts w:ascii="Arial" w:hAnsi="Arial" w:cs="Arial"/>
          <w:bCs/>
          <w:szCs w:val="20"/>
        </w:rPr>
        <w:t>Ian Clayton</w:t>
      </w:r>
      <w:r w:rsidRPr="00B3568A">
        <w:rPr>
          <w:rFonts w:ascii="Arial" w:hAnsi="Arial" w:cs="Arial"/>
          <w:bCs/>
          <w:szCs w:val="20"/>
        </w:rPr>
        <w:tab/>
      </w:r>
      <w:r w:rsidRPr="00B3568A">
        <w:rPr>
          <w:rFonts w:ascii="Arial" w:hAnsi="Arial" w:cs="Arial"/>
          <w:bCs/>
          <w:szCs w:val="20"/>
        </w:rPr>
        <w:tab/>
      </w:r>
      <w:r w:rsidRPr="00B3568A">
        <w:rPr>
          <w:rFonts w:ascii="Arial" w:hAnsi="Arial" w:cs="Arial"/>
          <w:bCs/>
          <w:szCs w:val="20"/>
        </w:rPr>
        <w:tab/>
      </w:r>
      <w:r w:rsidRPr="00B3568A">
        <w:rPr>
          <w:rFonts w:ascii="Arial" w:hAnsi="Arial" w:cs="Arial"/>
          <w:bCs/>
          <w:szCs w:val="20"/>
        </w:rPr>
        <w:tab/>
      </w:r>
      <w:r w:rsidRPr="00B3568A">
        <w:rPr>
          <w:rFonts w:ascii="Arial" w:hAnsi="Arial" w:cs="Arial"/>
          <w:bCs/>
          <w:szCs w:val="20"/>
        </w:rPr>
        <w:tab/>
      </w:r>
      <w:r w:rsidRPr="00B3568A">
        <w:rPr>
          <w:rFonts w:ascii="Arial" w:hAnsi="Arial" w:cs="Arial"/>
          <w:bCs/>
          <w:szCs w:val="20"/>
        </w:rPr>
        <w:tab/>
        <w:t>Academies</w:t>
      </w:r>
    </w:p>
    <w:p w14:paraId="2451B664" w14:textId="637AEEAE" w:rsidR="00A135AF" w:rsidRDefault="00A135AF" w:rsidP="00A135AF">
      <w:pPr>
        <w:rPr>
          <w:rFonts w:ascii="Arial" w:hAnsi="Arial" w:cs="Arial"/>
          <w:szCs w:val="22"/>
        </w:rPr>
      </w:pPr>
      <w:r w:rsidRPr="00B3568A">
        <w:rPr>
          <w:rFonts w:ascii="Arial" w:hAnsi="Arial" w:cs="Arial"/>
          <w:szCs w:val="22"/>
        </w:rPr>
        <w:t>Bob Groome</w:t>
      </w:r>
      <w:r w:rsidRPr="00B3568A">
        <w:rPr>
          <w:rFonts w:ascii="Arial" w:hAnsi="Arial" w:cs="Arial"/>
          <w:szCs w:val="22"/>
        </w:rPr>
        <w:tab/>
      </w:r>
      <w:r w:rsidRPr="00B3568A">
        <w:rPr>
          <w:rFonts w:ascii="Arial" w:hAnsi="Arial" w:cs="Arial"/>
          <w:szCs w:val="22"/>
        </w:rPr>
        <w:tab/>
      </w:r>
      <w:r w:rsidRPr="00B3568A">
        <w:rPr>
          <w:rFonts w:ascii="Arial" w:hAnsi="Arial" w:cs="Arial"/>
          <w:szCs w:val="22"/>
        </w:rPr>
        <w:tab/>
      </w:r>
      <w:r w:rsidRPr="00B3568A">
        <w:rPr>
          <w:rFonts w:ascii="Arial" w:hAnsi="Arial" w:cs="Arial"/>
          <w:szCs w:val="22"/>
        </w:rPr>
        <w:tab/>
      </w:r>
      <w:r w:rsidRPr="00B3568A">
        <w:rPr>
          <w:rFonts w:ascii="Arial" w:hAnsi="Arial" w:cs="Arial"/>
          <w:szCs w:val="22"/>
        </w:rPr>
        <w:tab/>
      </w:r>
      <w:r w:rsidRPr="00B3568A">
        <w:rPr>
          <w:rFonts w:ascii="Arial" w:hAnsi="Arial" w:cs="Arial"/>
          <w:szCs w:val="22"/>
        </w:rPr>
        <w:tab/>
        <w:t>JCC</w:t>
      </w:r>
    </w:p>
    <w:p w14:paraId="7E2377F4" w14:textId="4A259B4C" w:rsidR="004B25F1" w:rsidRPr="00B3568A" w:rsidRDefault="004B25F1" w:rsidP="00A135AF">
      <w:pPr>
        <w:rPr>
          <w:rFonts w:ascii="Arial" w:hAnsi="Arial" w:cs="Arial"/>
          <w:szCs w:val="22"/>
        </w:rPr>
      </w:pPr>
      <w:r w:rsidRPr="00B3568A">
        <w:rPr>
          <w:rFonts w:ascii="Arial" w:hAnsi="Arial" w:cs="Arial"/>
          <w:szCs w:val="20"/>
        </w:rPr>
        <w:t>Fyfe Johnston</w:t>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t>Maintained Special Schools</w:t>
      </w:r>
    </w:p>
    <w:p w14:paraId="7AB7CB1C" w14:textId="34EC0C74" w:rsidR="008260F8" w:rsidRDefault="008260F8" w:rsidP="003473DB">
      <w:pPr>
        <w:tabs>
          <w:tab w:val="left" w:pos="426"/>
        </w:tabs>
        <w:rPr>
          <w:rFonts w:ascii="Arial" w:hAnsi="Arial" w:cs="Arial"/>
          <w:szCs w:val="20"/>
        </w:rPr>
      </w:pPr>
      <w:r w:rsidRPr="00B3568A">
        <w:rPr>
          <w:rFonts w:ascii="Arial" w:hAnsi="Arial" w:cs="Arial"/>
          <w:szCs w:val="20"/>
        </w:rPr>
        <w:t>Christina Kenna</w:t>
      </w:r>
      <w:r w:rsidR="00CA594D" w:rsidRPr="00B3568A">
        <w:rPr>
          <w:rFonts w:ascii="Arial" w:hAnsi="Arial" w:cs="Arial"/>
          <w:szCs w:val="20"/>
        </w:rPr>
        <w:tab/>
      </w:r>
      <w:r w:rsidR="00CA594D" w:rsidRPr="00B3568A">
        <w:rPr>
          <w:rFonts w:ascii="Arial" w:hAnsi="Arial" w:cs="Arial"/>
          <w:szCs w:val="20"/>
        </w:rPr>
        <w:tab/>
      </w:r>
      <w:r w:rsidR="00CA594D" w:rsidRPr="00B3568A">
        <w:rPr>
          <w:rFonts w:ascii="Arial" w:hAnsi="Arial" w:cs="Arial"/>
          <w:szCs w:val="20"/>
        </w:rPr>
        <w:tab/>
      </w:r>
      <w:r w:rsidR="00CA594D" w:rsidRPr="00B3568A">
        <w:rPr>
          <w:rFonts w:ascii="Arial" w:hAnsi="Arial" w:cs="Arial"/>
          <w:szCs w:val="20"/>
        </w:rPr>
        <w:tab/>
      </w:r>
      <w:r w:rsidR="00CA594D" w:rsidRPr="00B3568A">
        <w:rPr>
          <w:rFonts w:ascii="Arial" w:hAnsi="Arial" w:cs="Arial"/>
          <w:szCs w:val="20"/>
        </w:rPr>
        <w:tab/>
        <w:t>Academies</w:t>
      </w:r>
    </w:p>
    <w:p w14:paraId="175D0EC5" w14:textId="77777777" w:rsidR="004B25F1" w:rsidRPr="00B3568A" w:rsidRDefault="004B25F1" w:rsidP="004B25F1">
      <w:pPr>
        <w:tabs>
          <w:tab w:val="left" w:pos="0"/>
          <w:tab w:val="left" w:pos="426"/>
          <w:tab w:val="left" w:pos="3119"/>
        </w:tabs>
        <w:rPr>
          <w:rFonts w:ascii="Arial" w:hAnsi="Arial" w:cs="Arial"/>
          <w:szCs w:val="20"/>
        </w:rPr>
      </w:pPr>
      <w:r w:rsidRPr="00B3568A">
        <w:rPr>
          <w:rFonts w:ascii="Arial" w:hAnsi="Arial" w:cs="Arial"/>
          <w:szCs w:val="20"/>
        </w:rPr>
        <w:t>Joanne Philpott</w:t>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t>Academies</w:t>
      </w:r>
    </w:p>
    <w:p w14:paraId="7C197708" w14:textId="55FF3EF1" w:rsidR="004D7B9C" w:rsidRDefault="00D35DD2" w:rsidP="00CA594D">
      <w:pPr>
        <w:tabs>
          <w:tab w:val="left" w:pos="426"/>
        </w:tabs>
        <w:ind w:left="5040" w:hanging="5040"/>
        <w:rPr>
          <w:rFonts w:ascii="Arial" w:hAnsi="Arial" w:cs="Arial"/>
        </w:rPr>
      </w:pPr>
      <w:r w:rsidRPr="00B3568A">
        <w:rPr>
          <w:rFonts w:ascii="Arial" w:hAnsi="Arial" w:cs="Arial"/>
        </w:rPr>
        <w:t>Sa</w:t>
      </w:r>
      <w:r w:rsidR="00D847F2" w:rsidRPr="00B3568A">
        <w:rPr>
          <w:rFonts w:ascii="Arial" w:hAnsi="Arial" w:cs="Arial"/>
        </w:rPr>
        <w:t>ra Tough</w:t>
      </w:r>
      <w:r w:rsidR="00CA594D" w:rsidRPr="00B3568A">
        <w:rPr>
          <w:rFonts w:ascii="Arial" w:hAnsi="Arial" w:cs="Arial"/>
        </w:rPr>
        <w:tab/>
        <w:t>Executive Director Childrens Services</w:t>
      </w:r>
    </w:p>
    <w:p w14:paraId="1117F4C0" w14:textId="35B7C4DD" w:rsidR="00E27891" w:rsidRDefault="00E27891" w:rsidP="004D7B9C">
      <w:pPr>
        <w:tabs>
          <w:tab w:val="left" w:pos="426"/>
        </w:tabs>
        <w:rPr>
          <w:rFonts w:ascii="Arial" w:hAnsi="Arial" w:cs="Arial"/>
          <w:b/>
        </w:rPr>
      </w:pPr>
    </w:p>
    <w:p w14:paraId="66081AAA" w14:textId="5FF3D76E" w:rsidR="00D25E2D" w:rsidRDefault="00D25E2D" w:rsidP="004D7B9C">
      <w:pPr>
        <w:tabs>
          <w:tab w:val="left" w:pos="426"/>
        </w:tabs>
        <w:rPr>
          <w:rFonts w:ascii="Arial" w:hAnsi="Arial" w:cs="Arial"/>
          <w:b/>
        </w:rPr>
      </w:pPr>
    </w:p>
    <w:p w14:paraId="289C717A" w14:textId="14BA18FC" w:rsidR="00D25E2D" w:rsidRDefault="00D25E2D" w:rsidP="004D7B9C">
      <w:pPr>
        <w:tabs>
          <w:tab w:val="left" w:pos="426"/>
        </w:tabs>
        <w:rPr>
          <w:rFonts w:ascii="Arial" w:hAnsi="Arial" w:cs="Arial"/>
          <w:b/>
        </w:rPr>
      </w:pPr>
    </w:p>
    <w:p w14:paraId="5F15186E" w14:textId="77777777" w:rsidR="003473DB" w:rsidRPr="00D25E2D" w:rsidRDefault="004D7B9C" w:rsidP="00D25E2D">
      <w:pPr>
        <w:pStyle w:val="NoSpacing"/>
        <w:rPr>
          <w:rFonts w:ascii="Arial" w:hAnsi="Arial" w:cs="Arial"/>
          <w:b/>
        </w:rPr>
      </w:pPr>
      <w:r w:rsidRPr="00D25E2D">
        <w:rPr>
          <w:rFonts w:ascii="Arial" w:hAnsi="Arial" w:cs="Arial"/>
          <w:b/>
        </w:rPr>
        <w:t xml:space="preserve">1. </w:t>
      </w:r>
      <w:r w:rsidR="00E27891" w:rsidRPr="00D25E2D">
        <w:rPr>
          <w:rFonts w:ascii="Arial" w:hAnsi="Arial" w:cs="Arial"/>
          <w:b/>
        </w:rPr>
        <w:tab/>
      </w:r>
      <w:r w:rsidR="003473DB" w:rsidRPr="00D25E2D">
        <w:rPr>
          <w:rFonts w:ascii="Arial" w:hAnsi="Arial" w:cs="Arial"/>
          <w:b/>
        </w:rPr>
        <w:t xml:space="preserve">Welcome </w:t>
      </w:r>
    </w:p>
    <w:p w14:paraId="47571405" w14:textId="77777777" w:rsidR="004E5B3C" w:rsidRPr="00D25E2D" w:rsidRDefault="004E5B3C" w:rsidP="00D25E2D">
      <w:pPr>
        <w:pStyle w:val="NoSpacing"/>
        <w:rPr>
          <w:rFonts w:ascii="Arial" w:eastAsiaTheme="minorHAnsi" w:hAnsi="Arial" w:cs="Arial"/>
        </w:rPr>
      </w:pPr>
      <w:r w:rsidRPr="00D25E2D">
        <w:rPr>
          <w:rFonts w:ascii="Arial" w:eastAsiaTheme="minorHAnsi" w:hAnsi="Arial" w:cs="Arial"/>
        </w:rPr>
        <w:t xml:space="preserve">The Chair welcomed </w:t>
      </w:r>
      <w:r w:rsidR="009E3893" w:rsidRPr="00D25E2D">
        <w:rPr>
          <w:rFonts w:ascii="Arial" w:eastAsiaTheme="minorHAnsi" w:hAnsi="Arial" w:cs="Arial"/>
        </w:rPr>
        <w:t>everyone to the meeting</w:t>
      </w:r>
    </w:p>
    <w:p w14:paraId="5D23C187" w14:textId="77777777" w:rsidR="00D25E2D" w:rsidRPr="00D25E2D" w:rsidRDefault="00D25E2D" w:rsidP="00D25E2D">
      <w:pPr>
        <w:pStyle w:val="NoSpacing"/>
        <w:rPr>
          <w:rFonts w:ascii="Arial" w:eastAsiaTheme="minorHAnsi" w:hAnsi="Arial" w:cs="Arial"/>
        </w:rPr>
      </w:pPr>
    </w:p>
    <w:p w14:paraId="0AD3ADBF" w14:textId="18BFBD51" w:rsidR="00E27891" w:rsidRDefault="00E27891" w:rsidP="001B137E">
      <w:pPr>
        <w:pStyle w:val="NoSpacing"/>
        <w:rPr>
          <w:rFonts w:ascii="Arial" w:eastAsiaTheme="minorHAnsi" w:hAnsi="Arial" w:cs="Arial"/>
          <w:b/>
        </w:rPr>
      </w:pPr>
      <w:r w:rsidRPr="00D25E2D">
        <w:rPr>
          <w:rFonts w:ascii="Arial" w:eastAsiaTheme="minorHAnsi" w:hAnsi="Arial" w:cs="Arial"/>
          <w:b/>
        </w:rPr>
        <w:t>2.</w:t>
      </w:r>
      <w:r w:rsidRPr="00D25E2D">
        <w:rPr>
          <w:rFonts w:ascii="Arial" w:eastAsiaTheme="minorHAnsi" w:hAnsi="Arial" w:cs="Arial"/>
          <w:b/>
        </w:rPr>
        <w:tab/>
      </w:r>
      <w:r w:rsidR="00A960FF">
        <w:rPr>
          <w:rFonts w:ascii="Arial" w:eastAsiaTheme="minorHAnsi" w:hAnsi="Arial" w:cs="Arial"/>
          <w:b/>
        </w:rPr>
        <w:t xml:space="preserve">Minutes of last meeting and </w:t>
      </w:r>
      <w:r w:rsidR="00314BEF">
        <w:rPr>
          <w:rFonts w:ascii="Arial" w:eastAsiaTheme="minorHAnsi" w:hAnsi="Arial" w:cs="Arial"/>
          <w:b/>
        </w:rPr>
        <w:t>Matters Arising</w:t>
      </w:r>
    </w:p>
    <w:p w14:paraId="0ECE7890" w14:textId="6D424DE3" w:rsidR="00A960FF" w:rsidRDefault="00A960FF" w:rsidP="001B137E">
      <w:pPr>
        <w:pStyle w:val="NoSpacing"/>
        <w:rPr>
          <w:rFonts w:ascii="Arial" w:eastAsiaTheme="minorHAnsi" w:hAnsi="Arial" w:cs="Arial"/>
        </w:rPr>
      </w:pPr>
      <w:r>
        <w:rPr>
          <w:rFonts w:ascii="Arial" w:eastAsiaTheme="minorHAnsi" w:hAnsi="Arial" w:cs="Arial"/>
          <w:b/>
        </w:rPr>
        <w:t>T</w:t>
      </w:r>
      <w:r w:rsidRPr="00A960FF">
        <w:rPr>
          <w:rFonts w:ascii="Arial" w:eastAsiaTheme="minorHAnsi" w:hAnsi="Arial" w:cs="Arial"/>
        </w:rPr>
        <w:t xml:space="preserve">he minutes of the meeting held on 11 September were accepted as a true record. </w:t>
      </w:r>
    </w:p>
    <w:p w14:paraId="23B2E013" w14:textId="68AF0A41" w:rsidR="00A960FF" w:rsidRPr="00A960FF" w:rsidRDefault="00A960FF" w:rsidP="001B137E">
      <w:pPr>
        <w:pStyle w:val="NoSpacing"/>
        <w:rPr>
          <w:rFonts w:ascii="Arial" w:eastAsiaTheme="minorHAnsi" w:hAnsi="Arial" w:cs="Arial"/>
          <w:color w:val="FF0000"/>
        </w:rPr>
      </w:pPr>
    </w:p>
    <w:p w14:paraId="731645F9" w14:textId="6BBAE7CB" w:rsidR="00314BEF" w:rsidRPr="00EA36CC" w:rsidRDefault="00314BEF" w:rsidP="001B137E">
      <w:pPr>
        <w:pStyle w:val="NoSpacing"/>
        <w:rPr>
          <w:rFonts w:ascii="Arial" w:eastAsiaTheme="minorHAnsi" w:hAnsi="Arial" w:cs="Arial"/>
          <w:b/>
          <w:color w:val="000000" w:themeColor="text1"/>
        </w:rPr>
      </w:pPr>
      <w:r w:rsidRPr="00EA36CC">
        <w:rPr>
          <w:rFonts w:ascii="Arial" w:eastAsiaTheme="minorHAnsi" w:hAnsi="Arial" w:cs="Arial"/>
          <w:b/>
          <w:color w:val="000000" w:themeColor="text1"/>
        </w:rPr>
        <w:t xml:space="preserve">PE </w:t>
      </w:r>
      <w:r w:rsidR="00587C9B" w:rsidRPr="00EA36CC">
        <w:rPr>
          <w:rFonts w:ascii="Arial" w:eastAsiaTheme="minorHAnsi" w:hAnsi="Arial" w:cs="Arial"/>
          <w:b/>
          <w:color w:val="000000" w:themeColor="text1"/>
        </w:rPr>
        <w:t>and Pupil Premium Grant</w:t>
      </w:r>
    </w:p>
    <w:p w14:paraId="7C5B420A" w14:textId="1D09C8B4" w:rsidR="00587C9B" w:rsidRDefault="00587C9B" w:rsidP="001B137E">
      <w:pPr>
        <w:pStyle w:val="NoSpacing"/>
        <w:rPr>
          <w:rFonts w:ascii="Arial" w:eastAsiaTheme="minorHAnsi" w:hAnsi="Arial" w:cs="Arial"/>
          <w:color w:val="000000" w:themeColor="text1"/>
        </w:rPr>
      </w:pPr>
      <w:r>
        <w:rPr>
          <w:rFonts w:ascii="Arial" w:eastAsiaTheme="minorHAnsi" w:hAnsi="Arial" w:cs="Arial"/>
          <w:color w:val="000000" w:themeColor="text1"/>
        </w:rPr>
        <w:t xml:space="preserve">School Forum queried why maintained schools have been asked to account for PE and Pupil Premium Grant spend by Educator </w:t>
      </w:r>
      <w:r w:rsidR="00B62F41">
        <w:rPr>
          <w:rFonts w:ascii="Arial" w:eastAsiaTheme="minorHAnsi" w:hAnsi="Arial" w:cs="Arial"/>
          <w:color w:val="000000" w:themeColor="text1"/>
        </w:rPr>
        <w:t>S</w:t>
      </w:r>
      <w:r>
        <w:rPr>
          <w:rFonts w:ascii="Arial" w:eastAsiaTheme="minorHAnsi" w:hAnsi="Arial" w:cs="Arial"/>
          <w:color w:val="000000" w:themeColor="text1"/>
        </w:rPr>
        <w:t>olutions</w:t>
      </w:r>
      <w:r w:rsidR="00B74C77">
        <w:rPr>
          <w:rFonts w:ascii="Arial" w:eastAsiaTheme="minorHAnsi" w:hAnsi="Arial" w:cs="Arial"/>
          <w:color w:val="000000" w:themeColor="text1"/>
        </w:rPr>
        <w:t xml:space="preserve"> at the end of the financial year.  Schools felt this was an additional piece of work and was not successful as some of them had not done it anyway.  Therefor</w:t>
      </w:r>
      <w:r w:rsidR="00B14A3F">
        <w:rPr>
          <w:rFonts w:ascii="Arial" w:eastAsiaTheme="minorHAnsi" w:hAnsi="Arial" w:cs="Arial"/>
          <w:color w:val="000000" w:themeColor="text1"/>
        </w:rPr>
        <w:t>e</w:t>
      </w:r>
      <w:r w:rsidR="00B74C77">
        <w:rPr>
          <w:rFonts w:ascii="Arial" w:eastAsiaTheme="minorHAnsi" w:hAnsi="Arial" w:cs="Arial"/>
          <w:color w:val="000000" w:themeColor="text1"/>
        </w:rPr>
        <w:t xml:space="preserve"> it has been agreed that it will be an essential document in the carry forward in the end of year analysis of balances.</w:t>
      </w:r>
    </w:p>
    <w:p w14:paraId="5715104B" w14:textId="532C0627" w:rsidR="00DC3065" w:rsidRDefault="00DC3065" w:rsidP="001B137E">
      <w:pPr>
        <w:pStyle w:val="NoSpacing"/>
        <w:rPr>
          <w:rFonts w:ascii="Arial" w:eastAsiaTheme="minorHAnsi" w:hAnsi="Arial" w:cs="Arial"/>
          <w:color w:val="000000" w:themeColor="text1"/>
        </w:rPr>
      </w:pPr>
    </w:p>
    <w:p w14:paraId="5AF4D777" w14:textId="192CC89E" w:rsidR="00A960FF" w:rsidRPr="00BF3F34" w:rsidRDefault="00A960FF" w:rsidP="001B137E">
      <w:pPr>
        <w:pStyle w:val="NoSpacing"/>
        <w:rPr>
          <w:rFonts w:ascii="Arial" w:eastAsiaTheme="minorHAnsi" w:hAnsi="Arial" w:cs="Arial"/>
          <w:b/>
          <w:color w:val="000000" w:themeColor="text1"/>
        </w:rPr>
      </w:pPr>
      <w:r w:rsidRPr="00BF3F34">
        <w:rPr>
          <w:rFonts w:ascii="Arial" w:eastAsiaTheme="minorHAnsi" w:hAnsi="Arial" w:cs="Arial"/>
          <w:b/>
          <w:color w:val="000000" w:themeColor="text1"/>
        </w:rPr>
        <w:t xml:space="preserve">Fraud Mitigation </w:t>
      </w:r>
    </w:p>
    <w:p w14:paraId="5CA9E594" w14:textId="0E7DFAA6" w:rsidR="008F1138" w:rsidRDefault="00A960FF" w:rsidP="001B137E">
      <w:pPr>
        <w:pStyle w:val="NoSpacing"/>
        <w:rPr>
          <w:rFonts w:ascii="Arial" w:hAnsi="Arial" w:cs="Arial"/>
        </w:rPr>
      </w:pPr>
      <w:r w:rsidRPr="00A960FF">
        <w:rPr>
          <w:rFonts w:ascii="Arial" w:eastAsiaTheme="minorHAnsi" w:hAnsi="Arial" w:cs="Arial"/>
          <w:color w:val="000000" w:themeColor="text1"/>
        </w:rPr>
        <w:t>Single payments of over £10,00</w:t>
      </w:r>
      <w:r>
        <w:rPr>
          <w:rFonts w:ascii="Arial" w:eastAsiaTheme="minorHAnsi" w:hAnsi="Arial" w:cs="Arial"/>
          <w:color w:val="000000" w:themeColor="text1"/>
        </w:rPr>
        <w:t xml:space="preserve">0 – an </w:t>
      </w:r>
      <w:r w:rsidRPr="00ED581A">
        <w:rPr>
          <w:rFonts w:ascii="Arial" w:hAnsi="Arial" w:cs="Arial"/>
        </w:rPr>
        <w:t xml:space="preserve">additional check </w:t>
      </w:r>
      <w:r>
        <w:rPr>
          <w:rFonts w:ascii="Arial" w:hAnsi="Arial" w:cs="Arial"/>
        </w:rPr>
        <w:t>will be</w:t>
      </w:r>
      <w:r w:rsidRPr="00ED581A">
        <w:rPr>
          <w:rFonts w:ascii="Arial" w:hAnsi="Arial" w:cs="Arial"/>
        </w:rPr>
        <w:t xml:space="preserve"> carried out by a member of the School’s Finance &amp; Business Services Team</w:t>
      </w:r>
      <w:r>
        <w:rPr>
          <w:rFonts w:ascii="Arial" w:hAnsi="Arial" w:cs="Arial"/>
        </w:rPr>
        <w:t>.</w:t>
      </w:r>
    </w:p>
    <w:p w14:paraId="12056AF4" w14:textId="0D507118" w:rsidR="00A960FF" w:rsidRDefault="00A960FF" w:rsidP="001B137E">
      <w:pPr>
        <w:pStyle w:val="NoSpacing"/>
        <w:rPr>
          <w:rFonts w:ascii="Arial" w:eastAsiaTheme="minorHAnsi" w:hAnsi="Arial" w:cs="Arial"/>
          <w:color w:val="000000" w:themeColor="text1"/>
        </w:rPr>
      </w:pPr>
      <w:r>
        <w:rPr>
          <w:rFonts w:ascii="Arial" w:eastAsiaTheme="minorHAnsi" w:hAnsi="Arial" w:cs="Arial"/>
          <w:color w:val="000000" w:themeColor="text1"/>
        </w:rPr>
        <w:t>It was confirmed that the secondary school will be exempt from this extra check.</w:t>
      </w:r>
    </w:p>
    <w:p w14:paraId="11447897" w14:textId="77777777" w:rsidR="00DC31F3" w:rsidRDefault="00DC31F3" w:rsidP="00DC31F3">
      <w:pPr>
        <w:pStyle w:val="NoSpacing"/>
        <w:rPr>
          <w:rFonts w:ascii="Arial" w:hAnsi="Arial" w:cs="Arial"/>
          <w:b/>
          <w:bCs/>
          <w:i/>
          <w:iCs/>
          <w:color w:val="000000"/>
        </w:rPr>
      </w:pPr>
    </w:p>
    <w:p w14:paraId="355873C2" w14:textId="62FFFAC6" w:rsidR="00DC31F3" w:rsidRPr="00DC31F3" w:rsidRDefault="00DC31F3" w:rsidP="00DC31F3">
      <w:pPr>
        <w:pStyle w:val="NoSpacing"/>
        <w:rPr>
          <w:rFonts w:ascii="Arial" w:hAnsi="Arial" w:cs="Arial"/>
          <w:b/>
          <w:bCs/>
          <w:iCs/>
          <w:color w:val="000000"/>
        </w:rPr>
      </w:pPr>
      <w:r w:rsidRPr="00DC31F3">
        <w:rPr>
          <w:rFonts w:ascii="Arial" w:hAnsi="Arial" w:cs="Arial"/>
          <w:b/>
          <w:bCs/>
          <w:iCs/>
          <w:color w:val="000000"/>
        </w:rPr>
        <w:t xml:space="preserve">Pupil Place Planning </w:t>
      </w:r>
    </w:p>
    <w:p w14:paraId="1D5DB9D6" w14:textId="77777777" w:rsidR="00DC31F3" w:rsidRPr="00DC31F3" w:rsidRDefault="00DC31F3" w:rsidP="00DC31F3">
      <w:pPr>
        <w:pStyle w:val="NoSpacing"/>
        <w:rPr>
          <w:rFonts w:ascii="Arial" w:hAnsi="Arial" w:cs="Arial"/>
          <w:iCs/>
          <w:color w:val="000000"/>
        </w:rPr>
      </w:pPr>
      <w:r w:rsidRPr="00DC31F3">
        <w:rPr>
          <w:rFonts w:ascii="Arial" w:hAnsi="Arial" w:cs="Arial"/>
          <w:iCs/>
          <w:color w:val="000000"/>
        </w:rPr>
        <w:t>The Education Strategy and Infrastructure – Developing Norfolk’s Education Landscape Cabinet paper is included in the meeting papers.  This gives a sense of growth plans and impending strategies.</w:t>
      </w:r>
    </w:p>
    <w:p w14:paraId="2FAF10D9" w14:textId="77777777" w:rsidR="00DC31F3" w:rsidRPr="00DC31F3" w:rsidRDefault="00DC31F3" w:rsidP="00DC31F3">
      <w:pPr>
        <w:pStyle w:val="NoSpacing"/>
        <w:rPr>
          <w:rFonts w:ascii="Arial" w:hAnsi="Arial" w:cs="Arial"/>
          <w:iCs/>
          <w:color w:val="000000"/>
        </w:rPr>
      </w:pPr>
      <w:r w:rsidRPr="00DC31F3">
        <w:rPr>
          <w:rFonts w:ascii="Arial" w:hAnsi="Arial" w:cs="Arial"/>
          <w:iCs/>
          <w:color w:val="000000"/>
        </w:rPr>
        <w:t>Officers said that there needs to be a shift in schools to join established federations and not start new ones, the same applies to MATs.</w:t>
      </w:r>
    </w:p>
    <w:p w14:paraId="6A2620F5" w14:textId="77777777" w:rsidR="00DC31F3" w:rsidRPr="00DC31F3" w:rsidRDefault="00DC31F3" w:rsidP="00DC31F3">
      <w:pPr>
        <w:pStyle w:val="NoSpacing"/>
        <w:rPr>
          <w:rFonts w:ascii="Arial" w:hAnsi="Arial" w:cs="Arial"/>
          <w:iCs/>
          <w:color w:val="000000"/>
        </w:rPr>
      </w:pPr>
      <w:r w:rsidRPr="00DC31F3">
        <w:rPr>
          <w:rFonts w:ascii="Arial" w:hAnsi="Arial" w:cs="Arial"/>
          <w:iCs/>
          <w:color w:val="000000"/>
        </w:rPr>
        <w:t xml:space="preserve">Officers confirmed that they are visiting schools not part of the BMP scheme to discuss contingency plans for property maintenance. </w:t>
      </w:r>
    </w:p>
    <w:p w14:paraId="53CB45D2" w14:textId="77777777" w:rsidR="00DC31F3" w:rsidRPr="00DC31F3" w:rsidRDefault="00DC31F3" w:rsidP="00DC31F3">
      <w:pPr>
        <w:pStyle w:val="NoSpacing"/>
        <w:rPr>
          <w:rFonts w:ascii="Arial" w:hAnsi="Arial" w:cs="Arial"/>
          <w:iCs/>
          <w:color w:val="000000"/>
        </w:rPr>
      </w:pPr>
      <w:r w:rsidRPr="00DC31F3">
        <w:rPr>
          <w:rFonts w:ascii="Arial" w:hAnsi="Arial" w:cs="Arial"/>
          <w:iCs/>
          <w:color w:val="000000"/>
        </w:rPr>
        <w:t xml:space="preserve">Any costs that fall to the authority will have to be repaid by schools </w:t>
      </w:r>
    </w:p>
    <w:p w14:paraId="38427BEE" w14:textId="77777777" w:rsidR="00DC31F3" w:rsidRPr="00DC31F3" w:rsidRDefault="00DC31F3" w:rsidP="00DC31F3">
      <w:pPr>
        <w:pStyle w:val="NoSpacing"/>
        <w:rPr>
          <w:rFonts w:ascii="Arial" w:hAnsi="Arial" w:cs="Arial"/>
          <w:iCs/>
        </w:rPr>
      </w:pPr>
    </w:p>
    <w:p w14:paraId="69992FDA" w14:textId="37F307E3" w:rsidR="00DC31F3" w:rsidRPr="00DC31F3" w:rsidRDefault="00DC31F3" w:rsidP="00DC31F3">
      <w:pPr>
        <w:pStyle w:val="NoSpacing"/>
        <w:rPr>
          <w:rFonts w:ascii="Arial" w:hAnsi="Arial" w:cs="Arial"/>
          <w:iCs/>
          <w:color w:val="000000"/>
        </w:rPr>
      </w:pPr>
      <w:r w:rsidRPr="00DC31F3">
        <w:rPr>
          <w:rFonts w:ascii="Arial" w:hAnsi="Arial" w:cs="Arial"/>
          <w:iCs/>
          <w:color w:val="000000"/>
        </w:rPr>
        <w:t>Also included in the papers the secondary and primary DfE dashboard document – these are benchmarked against other authorities.  These two documents show the authorities forecasting to be very accurate on primary.  Secondary phase is very accurate on 1 year forecasting not so accurate on 3 year, which is harder to forecast.</w:t>
      </w:r>
    </w:p>
    <w:p w14:paraId="44E9864D" w14:textId="77777777" w:rsidR="00A960FF" w:rsidRDefault="00A960FF" w:rsidP="001B137E">
      <w:pPr>
        <w:pStyle w:val="NoSpacing"/>
        <w:rPr>
          <w:rFonts w:ascii="Arial" w:eastAsiaTheme="minorHAnsi" w:hAnsi="Arial" w:cs="Arial"/>
          <w:color w:val="000000" w:themeColor="text1"/>
        </w:rPr>
      </w:pPr>
    </w:p>
    <w:p w14:paraId="3789D6FE" w14:textId="2FC1BDAD" w:rsidR="00011CC9" w:rsidRPr="00B74C77" w:rsidRDefault="00B14A3F" w:rsidP="001B137E">
      <w:pPr>
        <w:pStyle w:val="NoSpacing"/>
        <w:rPr>
          <w:rFonts w:ascii="Arial" w:eastAsiaTheme="minorHAnsi" w:hAnsi="Arial" w:cs="Arial"/>
          <w:b/>
          <w:color w:val="000000" w:themeColor="text1"/>
        </w:rPr>
      </w:pPr>
      <w:r>
        <w:rPr>
          <w:rFonts w:ascii="Arial" w:eastAsiaTheme="minorHAnsi" w:hAnsi="Arial" w:cs="Arial"/>
          <w:b/>
          <w:color w:val="000000" w:themeColor="text1"/>
        </w:rPr>
        <w:t xml:space="preserve">Admission </w:t>
      </w:r>
      <w:r w:rsidR="00011CC9" w:rsidRPr="00B74C77">
        <w:rPr>
          <w:rFonts w:ascii="Arial" w:eastAsiaTheme="minorHAnsi" w:hAnsi="Arial" w:cs="Arial"/>
          <w:b/>
          <w:color w:val="000000" w:themeColor="text1"/>
        </w:rPr>
        <w:t>Appeal Costs</w:t>
      </w:r>
    </w:p>
    <w:p w14:paraId="08452F94" w14:textId="5A317098" w:rsidR="00C7600A" w:rsidRDefault="00011CC9" w:rsidP="001B137E">
      <w:pPr>
        <w:pStyle w:val="NoSpacing"/>
        <w:rPr>
          <w:rFonts w:ascii="Arial" w:eastAsiaTheme="minorHAnsi" w:hAnsi="Arial" w:cs="Arial"/>
          <w:color w:val="000000" w:themeColor="text1"/>
        </w:rPr>
      </w:pPr>
      <w:r>
        <w:rPr>
          <w:rFonts w:ascii="Arial" w:eastAsiaTheme="minorHAnsi" w:hAnsi="Arial" w:cs="Arial"/>
          <w:color w:val="000000" w:themeColor="text1"/>
        </w:rPr>
        <w:t>This was raised by Jo Philpott at the last meeting and will be deferred to 10 January meeting</w:t>
      </w:r>
      <w:r w:rsidR="00B74C77">
        <w:rPr>
          <w:rFonts w:ascii="Arial" w:eastAsiaTheme="minorHAnsi" w:hAnsi="Arial" w:cs="Arial"/>
          <w:color w:val="000000" w:themeColor="text1"/>
        </w:rPr>
        <w:t>.</w:t>
      </w:r>
    </w:p>
    <w:p w14:paraId="4604AD84" w14:textId="77777777" w:rsidR="00C7600A" w:rsidRDefault="00C7600A" w:rsidP="001B137E">
      <w:pPr>
        <w:pStyle w:val="NoSpacing"/>
        <w:rPr>
          <w:rFonts w:ascii="Arial" w:eastAsiaTheme="minorHAnsi" w:hAnsi="Arial" w:cs="Arial"/>
          <w:color w:val="000000" w:themeColor="text1"/>
        </w:rPr>
      </w:pPr>
    </w:p>
    <w:p w14:paraId="04124EA0" w14:textId="157B56FE" w:rsidR="00011CC9" w:rsidRPr="00E33147" w:rsidRDefault="00C7600A" w:rsidP="001B137E">
      <w:pPr>
        <w:pStyle w:val="NoSpacing"/>
        <w:rPr>
          <w:rFonts w:ascii="Arial" w:eastAsiaTheme="minorHAnsi" w:hAnsi="Arial" w:cs="Arial"/>
          <w:b/>
          <w:color w:val="000000" w:themeColor="text1"/>
        </w:rPr>
      </w:pPr>
      <w:r w:rsidRPr="00E33147">
        <w:rPr>
          <w:rFonts w:ascii="Arial" w:eastAsiaTheme="minorHAnsi" w:hAnsi="Arial" w:cs="Arial"/>
          <w:b/>
          <w:color w:val="000000" w:themeColor="text1"/>
        </w:rPr>
        <w:t>3.</w:t>
      </w:r>
      <w:r w:rsidRPr="00E33147">
        <w:rPr>
          <w:rFonts w:ascii="Arial" w:eastAsiaTheme="minorHAnsi" w:hAnsi="Arial" w:cs="Arial"/>
          <w:b/>
          <w:color w:val="000000" w:themeColor="text1"/>
        </w:rPr>
        <w:tab/>
        <w:t>Catering Contract</w:t>
      </w:r>
    </w:p>
    <w:p w14:paraId="37C50EDD" w14:textId="36966D4A" w:rsidR="006D60B4" w:rsidRDefault="006D60B4" w:rsidP="001B137E">
      <w:pPr>
        <w:pStyle w:val="NoSpacing"/>
        <w:rPr>
          <w:rFonts w:ascii="Arial" w:eastAsiaTheme="minorHAnsi" w:hAnsi="Arial" w:cs="Arial"/>
          <w:color w:val="000000" w:themeColor="text1"/>
        </w:rPr>
      </w:pPr>
      <w:r>
        <w:rPr>
          <w:rFonts w:ascii="Arial" w:eastAsiaTheme="minorHAnsi" w:hAnsi="Arial" w:cs="Arial"/>
          <w:color w:val="000000" w:themeColor="text1"/>
        </w:rPr>
        <w:t>Paper presented by Alison Randall</w:t>
      </w:r>
      <w:r w:rsidR="00B14A3F">
        <w:rPr>
          <w:rFonts w:ascii="Arial" w:eastAsiaTheme="minorHAnsi" w:hAnsi="Arial" w:cs="Arial"/>
          <w:color w:val="000000" w:themeColor="text1"/>
        </w:rPr>
        <w:t>.</w:t>
      </w:r>
    </w:p>
    <w:p w14:paraId="02E47225" w14:textId="24EC22B7" w:rsidR="00C7600A" w:rsidRDefault="00C7600A" w:rsidP="001B137E">
      <w:pPr>
        <w:pStyle w:val="NoSpacing"/>
        <w:rPr>
          <w:rFonts w:ascii="Arial" w:eastAsiaTheme="minorHAnsi" w:hAnsi="Arial" w:cs="Arial"/>
          <w:color w:val="000000" w:themeColor="text1"/>
        </w:rPr>
      </w:pPr>
      <w:r>
        <w:rPr>
          <w:rFonts w:ascii="Arial" w:eastAsiaTheme="minorHAnsi" w:hAnsi="Arial" w:cs="Arial"/>
          <w:color w:val="000000" w:themeColor="text1"/>
        </w:rPr>
        <w:t>This report, the same as previous years, will be presented to Cabinet with minor amendments.</w:t>
      </w:r>
    </w:p>
    <w:p w14:paraId="6EE59977" w14:textId="1B655B8A" w:rsidR="00C7600A" w:rsidRDefault="00C7600A" w:rsidP="001B137E">
      <w:pPr>
        <w:pStyle w:val="NoSpacing"/>
        <w:rPr>
          <w:rFonts w:ascii="Arial" w:eastAsiaTheme="minorHAnsi" w:hAnsi="Arial" w:cs="Arial"/>
          <w:color w:val="000000" w:themeColor="text1"/>
        </w:rPr>
      </w:pPr>
      <w:r>
        <w:rPr>
          <w:rFonts w:ascii="Arial" w:eastAsiaTheme="minorHAnsi" w:hAnsi="Arial" w:cs="Arial"/>
          <w:color w:val="000000" w:themeColor="text1"/>
        </w:rPr>
        <w:t xml:space="preserve">The </w:t>
      </w:r>
      <w:r w:rsidR="00EA36CC">
        <w:rPr>
          <w:rFonts w:ascii="Arial" w:eastAsiaTheme="minorHAnsi" w:hAnsi="Arial" w:cs="Arial"/>
          <w:color w:val="000000" w:themeColor="text1"/>
        </w:rPr>
        <w:t>A</w:t>
      </w:r>
      <w:r>
        <w:rPr>
          <w:rFonts w:ascii="Arial" w:eastAsiaTheme="minorHAnsi" w:hAnsi="Arial" w:cs="Arial"/>
          <w:color w:val="000000" w:themeColor="text1"/>
        </w:rPr>
        <w:t xml:space="preserve">uthority is duty bound to ensure that all </w:t>
      </w:r>
      <w:r w:rsidR="00C32677">
        <w:rPr>
          <w:rFonts w:ascii="Arial" w:eastAsiaTheme="minorHAnsi" w:hAnsi="Arial" w:cs="Arial"/>
          <w:color w:val="000000" w:themeColor="text1"/>
        </w:rPr>
        <w:t xml:space="preserve">maintained </w:t>
      </w:r>
      <w:commentRangeStart w:id="1"/>
      <w:r>
        <w:rPr>
          <w:rFonts w:ascii="Arial" w:eastAsiaTheme="minorHAnsi" w:hAnsi="Arial" w:cs="Arial"/>
          <w:color w:val="000000" w:themeColor="text1"/>
        </w:rPr>
        <w:t>school</w:t>
      </w:r>
      <w:r w:rsidR="006A456B">
        <w:rPr>
          <w:rFonts w:ascii="Arial" w:eastAsiaTheme="minorHAnsi" w:hAnsi="Arial" w:cs="Arial"/>
          <w:color w:val="000000" w:themeColor="text1"/>
        </w:rPr>
        <w:t>s</w:t>
      </w:r>
      <w:commentRangeEnd w:id="1"/>
      <w:r w:rsidR="00B62F41">
        <w:rPr>
          <w:rStyle w:val="CommentReference"/>
        </w:rPr>
        <w:commentReference w:id="1"/>
      </w:r>
      <w:r>
        <w:rPr>
          <w:rFonts w:ascii="Arial" w:eastAsiaTheme="minorHAnsi" w:hAnsi="Arial" w:cs="Arial"/>
          <w:color w:val="000000" w:themeColor="text1"/>
        </w:rPr>
        <w:t xml:space="preserve"> have provision to provide school </w:t>
      </w:r>
      <w:r w:rsidR="00761270">
        <w:rPr>
          <w:rFonts w:ascii="Arial" w:eastAsiaTheme="minorHAnsi" w:hAnsi="Arial" w:cs="Arial"/>
          <w:color w:val="000000" w:themeColor="text1"/>
        </w:rPr>
        <w:t>mea</w:t>
      </w:r>
      <w:r w:rsidR="003312C5">
        <w:rPr>
          <w:rFonts w:ascii="Arial" w:eastAsiaTheme="minorHAnsi" w:hAnsi="Arial" w:cs="Arial"/>
          <w:color w:val="000000" w:themeColor="text1"/>
        </w:rPr>
        <w:t xml:space="preserve">ls.  A group contract is agreed and schools are free to opt in or out via a service level agreement.  The contract is monitored for quality by a catering board made up of Headteachers, Governors, Norse and the </w:t>
      </w:r>
      <w:r w:rsidR="00B74C77">
        <w:rPr>
          <w:rFonts w:ascii="Arial" w:eastAsiaTheme="minorHAnsi" w:hAnsi="Arial" w:cs="Arial"/>
          <w:color w:val="000000" w:themeColor="text1"/>
        </w:rPr>
        <w:t>A</w:t>
      </w:r>
      <w:r w:rsidR="003312C5">
        <w:rPr>
          <w:rFonts w:ascii="Arial" w:eastAsiaTheme="minorHAnsi" w:hAnsi="Arial" w:cs="Arial"/>
          <w:color w:val="000000" w:themeColor="text1"/>
        </w:rPr>
        <w:t>uthority.  The contract runs for 3 years, there is a change this year in that Norse are offering a profit share scheme.</w:t>
      </w:r>
    </w:p>
    <w:p w14:paraId="2BE7500E" w14:textId="63F70206" w:rsidR="003312C5" w:rsidRDefault="003312C5" w:rsidP="001B137E">
      <w:pPr>
        <w:pStyle w:val="NoSpacing"/>
        <w:rPr>
          <w:rFonts w:ascii="Arial" w:eastAsiaTheme="minorHAnsi" w:hAnsi="Arial" w:cs="Arial"/>
          <w:color w:val="000000" w:themeColor="text1"/>
        </w:rPr>
      </w:pPr>
    </w:p>
    <w:p w14:paraId="16159153" w14:textId="69A65721" w:rsidR="003312C5" w:rsidRDefault="003312C5" w:rsidP="001B137E">
      <w:pPr>
        <w:pStyle w:val="NoSpacing"/>
        <w:rPr>
          <w:rFonts w:ascii="Arial" w:eastAsiaTheme="minorHAnsi" w:hAnsi="Arial" w:cs="Arial"/>
          <w:color w:val="000000" w:themeColor="text1"/>
        </w:rPr>
      </w:pPr>
      <w:r>
        <w:rPr>
          <w:rFonts w:ascii="Arial" w:eastAsiaTheme="minorHAnsi" w:hAnsi="Arial" w:cs="Arial"/>
          <w:color w:val="000000" w:themeColor="text1"/>
        </w:rPr>
        <w:lastRenderedPageBreak/>
        <w:t>Schools Forum noted the information provided.</w:t>
      </w:r>
    </w:p>
    <w:p w14:paraId="2D69889F" w14:textId="77777777" w:rsidR="00DC31F3" w:rsidRDefault="00DC31F3" w:rsidP="001B137E">
      <w:pPr>
        <w:pStyle w:val="NoSpacing"/>
        <w:rPr>
          <w:rFonts w:ascii="Arial" w:eastAsiaTheme="minorHAnsi" w:hAnsi="Arial" w:cs="Arial"/>
          <w:color w:val="000000" w:themeColor="text1"/>
        </w:rPr>
      </w:pPr>
    </w:p>
    <w:p w14:paraId="630170CF" w14:textId="663B43E1" w:rsidR="00E33147" w:rsidRDefault="00E33147" w:rsidP="001B137E">
      <w:pPr>
        <w:pStyle w:val="NoSpacing"/>
        <w:rPr>
          <w:rFonts w:ascii="Arial" w:eastAsiaTheme="minorHAnsi" w:hAnsi="Arial" w:cs="Arial"/>
          <w:b/>
          <w:color w:val="000000" w:themeColor="text1"/>
        </w:rPr>
      </w:pPr>
      <w:r>
        <w:rPr>
          <w:rFonts w:ascii="Arial" w:eastAsiaTheme="minorHAnsi" w:hAnsi="Arial" w:cs="Arial"/>
          <w:b/>
          <w:color w:val="000000" w:themeColor="text1"/>
        </w:rPr>
        <w:t>4.</w:t>
      </w:r>
      <w:r>
        <w:rPr>
          <w:rFonts w:ascii="Arial" w:eastAsiaTheme="minorHAnsi" w:hAnsi="Arial" w:cs="Arial"/>
          <w:b/>
          <w:color w:val="000000" w:themeColor="text1"/>
        </w:rPr>
        <w:tab/>
        <w:t>SEND Transformation</w:t>
      </w:r>
    </w:p>
    <w:p w14:paraId="705FF582" w14:textId="77777777" w:rsidR="00DC31F3" w:rsidRPr="00DC31F3" w:rsidRDefault="00DC31F3" w:rsidP="00DC31F3">
      <w:pPr>
        <w:pStyle w:val="NoSpacing"/>
        <w:rPr>
          <w:rFonts w:ascii="Arial" w:hAnsi="Arial" w:cs="Arial"/>
          <w:iCs/>
          <w:color w:val="000000"/>
        </w:rPr>
      </w:pPr>
      <w:r w:rsidRPr="00DC31F3">
        <w:rPr>
          <w:rFonts w:ascii="Arial" w:hAnsi="Arial" w:cs="Arial"/>
          <w:iCs/>
          <w:color w:val="000000"/>
        </w:rPr>
        <w:t>Paper presented by Michael Bateman.</w:t>
      </w:r>
    </w:p>
    <w:p w14:paraId="2C5A7AEF" w14:textId="77777777" w:rsidR="00DC31F3" w:rsidRPr="00DC31F3" w:rsidRDefault="00DC31F3" w:rsidP="00DC31F3">
      <w:pPr>
        <w:rPr>
          <w:rFonts w:ascii="Arial" w:hAnsi="Arial" w:cs="Arial"/>
          <w:iCs/>
        </w:rPr>
      </w:pPr>
      <w:r w:rsidRPr="00DC31F3">
        <w:rPr>
          <w:rFonts w:ascii="Arial" w:hAnsi="Arial" w:cs="Arial"/>
          <w:iCs/>
        </w:rPr>
        <w:t>This is a 5 year recovery plan modelled on certain facts and assumptions – most of the questions will arise in the Fair Funding item on the agenda.</w:t>
      </w:r>
    </w:p>
    <w:p w14:paraId="262ADC4C" w14:textId="77777777" w:rsidR="00DC31F3" w:rsidRPr="00DC31F3" w:rsidRDefault="00DC31F3" w:rsidP="00DC31F3">
      <w:pPr>
        <w:rPr>
          <w:rFonts w:ascii="Arial" w:hAnsi="Arial" w:cs="Arial"/>
          <w:iCs/>
        </w:rPr>
      </w:pPr>
      <w:r w:rsidRPr="00DC31F3">
        <w:rPr>
          <w:rFonts w:ascii="Arial" w:hAnsi="Arial" w:cs="Arial"/>
          <w:iCs/>
        </w:rPr>
        <w:t>Work Streams on pages 15/16 of the report:</w:t>
      </w:r>
    </w:p>
    <w:p w14:paraId="55520F4C" w14:textId="77777777" w:rsidR="00DC31F3" w:rsidRPr="00DC31F3" w:rsidRDefault="00DC31F3" w:rsidP="00DC31F3">
      <w:pPr>
        <w:rPr>
          <w:rFonts w:ascii="Arial" w:hAnsi="Arial" w:cs="Arial"/>
          <w:iCs/>
        </w:rPr>
      </w:pPr>
    </w:p>
    <w:p w14:paraId="4821BF95" w14:textId="77777777" w:rsidR="00DC31F3" w:rsidRPr="00DC31F3" w:rsidRDefault="00DC31F3" w:rsidP="00DC31F3">
      <w:pPr>
        <w:rPr>
          <w:rFonts w:ascii="Arial" w:hAnsi="Arial" w:cs="Arial"/>
          <w:iCs/>
        </w:rPr>
      </w:pPr>
      <w:r w:rsidRPr="00DC31F3">
        <w:rPr>
          <w:rFonts w:ascii="Arial" w:hAnsi="Arial" w:cs="Arial"/>
          <w:iCs/>
        </w:rPr>
        <w:t>Work Stream 1 – this is critical in helping schools to meet SEN needs.</w:t>
      </w:r>
    </w:p>
    <w:p w14:paraId="51BFA353" w14:textId="77777777" w:rsidR="00DC31F3" w:rsidRPr="00DC31F3" w:rsidRDefault="00DC31F3" w:rsidP="00DC31F3">
      <w:pPr>
        <w:rPr>
          <w:rFonts w:ascii="Arial" w:hAnsi="Arial" w:cs="Arial"/>
          <w:iCs/>
        </w:rPr>
      </w:pPr>
      <w:r w:rsidRPr="00DC31F3">
        <w:rPr>
          <w:rFonts w:ascii="Arial" w:hAnsi="Arial" w:cs="Arial"/>
          <w:iCs/>
        </w:rPr>
        <w:t>Some schools are assisting with moderating and others with work we are doing with Oxfordshire and Hertfordshire authorities.</w:t>
      </w:r>
    </w:p>
    <w:p w14:paraId="3FE98C15" w14:textId="77777777" w:rsidR="00DC31F3" w:rsidRPr="00DC31F3" w:rsidRDefault="00DC31F3" w:rsidP="00DC31F3">
      <w:pPr>
        <w:rPr>
          <w:rFonts w:ascii="Arial" w:hAnsi="Arial" w:cs="Arial"/>
          <w:iCs/>
        </w:rPr>
      </w:pPr>
    </w:p>
    <w:p w14:paraId="7DAFCECD" w14:textId="77777777" w:rsidR="00DC31F3" w:rsidRPr="00DC31F3" w:rsidRDefault="00DC31F3" w:rsidP="00DC31F3">
      <w:pPr>
        <w:rPr>
          <w:rFonts w:ascii="Arial" w:hAnsi="Arial" w:cs="Arial"/>
          <w:iCs/>
        </w:rPr>
      </w:pPr>
      <w:r w:rsidRPr="00DC31F3">
        <w:rPr>
          <w:rFonts w:ascii="Arial" w:hAnsi="Arial" w:cs="Arial"/>
          <w:iCs/>
        </w:rPr>
        <w:t>Work Stream 3 – Infrastructure</w:t>
      </w:r>
    </w:p>
    <w:p w14:paraId="5C9D921F" w14:textId="77777777" w:rsidR="00DC31F3" w:rsidRPr="00DC31F3" w:rsidRDefault="00DC31F3" w:rsidP="00DC31F3">
      <w:pPr>
        <w:rPr>
          <w:rFonts w:ascii="Arial" w:hAnsi="Arial" w:cs="Arial"/>
          <w:iCs/>
        </w:rPr>
      </w:pPr>
      <w:r w:rsidRPr="00DC31F3">
        <w:rPr>
          <w:rFonts w:ascii="Arial" w:hAnsi="Arial" w:cs="Arial"/>
          <w:iCs/>
        </w:rPr>
        <w:t>The Authority is on target with capital development and in a position to move forward.</w:t>
      </w:r>
    </w:p>
    <w:p w14:paraId="23FB8EA6" w14:textId="77777777" w:rsidR="00DC31F3" w:rsidRPr="00DC31F3" w:rsidRDefault="00DC31F3" w:rsidP="00DC31F3">
      <w:pPr>
        <w:rPr>
          <w:rFonts w:ascii="Arial" w:hAnsi="Arial" w:cs="Arial"/>
          <w:iCs/>
        </w:rPr>
      </w:pPr>
      <w:r w:rsidRPr="00DC31F3">
        <w:rPr>
          <w:rFonts w:ascii="Arial" w:hAnsi="Arial" w:cs="Arial"/>
          <w:iCs/>
        </w:rPr>
        <w:t>The School in Gt Yarmouth specialising in social, emotional and mental health difficulties now has a sponsor and planning has been submitted.</w:t>
      </w:r>
    </w:p>
    <w:p w14:paraId="049C328D" w14:textId="77777777" w:rsidR="00DC31F3" w:rsidRPr="00DC31F3" w:rsidRDefault="00DC31F3" w:rsidP="00DC31F3">
      <w:pPr>
        <w:rPr>
          <w:rFonts w:ascii="Arial" w:hAnsi="Arial" w:cs="Arial"/>
          <w:iCs/>
        </w:rPr>
      </w:pPr>
      <w:r w:rsidRPr="00DC31F3">
        <w:rPr>
          <w:rFonts w:ascii="Arial" w:hAnsi="Arial" w:cs="Arial"/>
          <w:iCs/>
        </w:rPr>
        <w:t>Other sponsors have visited the site for the ASD school in Fakenham.</w:t>
      </w:r>
    </w:p>
    <w:p w14:paraId="774C0032" w14:textId="77777777" w:rsidR="00DC31F3" w:rsidRPr="00DC31F3" w:rsidRDefault="00DC31F3" w:rsidP="00DC31F3">
      <w:pPr>
        <w:rPr>
          <w:rFonts w:ascii="Arial" w:hAnsi="Arial" w:cs="Arial"/>
          <w:iCs/>
        </w:rPr>
      </w:pPr>
      <w:r w:rsidRPr="00DC31F3">
        <w:rPr>
          <w:rFonts w:ascii="Arial" w:hAnsi="Arial" w:cs="Arial"/>
          <w:iCs/>
        </w:rPr>
        <w:t>The timeline for the 170 place Norwich area school is less clear as it is dependent on a Department of Education timeline.</w:t>
      </w:r>
    </w:p>
    <w:p w14:paraId="39B0681D" w14:textId="77777777" w:rsidR="00DC31F3" w:rsidRPr="00DC31F3" w:rsidRDefault="00DC31F3" w:rsidP="00DC31F3">
      <w:pPr>
        <w:rPr>
          <w:rFonts w:ascii="Arial" w:hAnsi="Arial" w:cs="Arial"/>
          <w:iCs/>
        </w:rPr>
      </w:pPr>
      <w:r w:rsidRPr="00DC31F3">
        <w:rPr>
          <w:rFonts w:ascii="Arial" w:hAnsi="Arial" w:cs="Arial"/>
          <w:iCs/>
        </w:rPr>
        <w:t>Specialist Resource Bases – NPS are looking at a design briefing.</w:t>
      </w:r>
    </w:p>
    <w:p w14:paraId="3F96F461" w14:textId="77777777" w:rsidR="00DC31F3" w:rsidRPr="00DC31F3" w:rsidRDefault="00DC31F3" w:rsidP="00DC31F3">
      <w:pPr>
        <w:rPr>
          <w:rFonts w:ascii="Arial" w:hAnsi="Arial" w:cs="Arial"/>
          <w:iCs/>
        </w:rPr>
      </w:pPr>
      <w:r w:rsidRPr="00DC31F3">
        <w:rPr>
          <w:rFonts w:ascii="Arial" w:hAnsi="Arial" w:cs="Arial"/>
          <w:iCs/>
        </w:rPr>
        <w:t>Current Special School expansions are in line with our expectations.</w:t>
      </w:r>
    </w:p>
    <w:p w14:paraId="1D2A10E5" w14:textId="77777777" w:rsidR="00DC31F3" w:rsidRPr="00DC31F3" w:rsidRDefault="00DC31F3" w:rsidP="00DC31F3">
      <w:pPr>
        <w:rPr>
          <w:rFonts w:ascii="Arial" w:hAnsi="Arial" w:cs="Arial"/>
          <w:iCs/>
        </w:rPr>
      </w:pPr>
    </w:p>
    <w:p w14:paraId="71D6EAFE" w14:textId="77777777" w:rsidR="00DC31F3" w:rsidRPr="00DC31F3" w:rsidRDefault="00DC31F3" w:rsidP="00DC31F3">
      <w:pPr>
        <w:rPr>
          <w:rFonts w:ascii="Arial" w:hAnsi="Arial" w:cs="Arial"/>
          <w:iCs/>
        </w:rPr>
      </w:pPr>
      <w:r w:rsidRPr="00DC31F3">
        <w:rPr>
          <w:rFonts w:ascii="Arial" w:hAnsi="Arial" w:cs="Arial"/>
          <w:iCs/>
        </w:rPr>
        <w:t xml:space="preserve">There is an on-going increase in the High Needs </w:t>
      </w:r>
      <w:proofErr w:type="gramStart"/>
      <w:r w:rsidRPr="00DC31F3">
        <w:rPr>
          <w:rFonts w:ascii="Arial" w:hAnsi="Arial" w:cs="Arial"/>
          <w:iCs/>
        </w:rPr>
        <w:t>Budget</w:t>
      </w:r>
      <w:proofErr w:type="gramEnd"/>
      <w:r w:rsidRPr="00DC31F3">
        <w:rPr>
          <w:rFonts w:ascii="Arial" w:hAnsi="Arial" w:cs="Arial"/>
          <w:iCs/>
        </w:rPr>
        <w:t xml:space="preserve"> but this is slowing, however, there is a 198 increase in places from the last reporting period.  </w:t>
      </w:r>
    </w:p>
    <w:p w14:paraId="5D020F41" w14:textId="77777777" w:rsidR="00DC31F3" w:rsidRPr="00DC31F3" w:rsidRDefault="00DC31F3" w:rsidP="00DC31F3">
      <w:pPr>
        <w:rPr>
          <w:rFonts w:ascii="Arial" w:hAnsi="Arial" w:cs="Arial"/>
          <w:iCs/>
        </w:rPr>
      </w:pPr>
    </w:p>
    <w:p w14:paraId="3310098E" w14:textId="77777777" w:rsidR="00DC31F3" w:rsidRPr="00DC31F3" w:rsidRDefault="00DC31F3" w:rsidP="00DC31F3">
      <w:pPr>
        <w:rPr>
          <w:rFonts w:ascii="Arial" w:hAnsi="Arial" w:cs="Arial"/>
          <w:iCs/>
        </w:rPr>
      </w:pPr>
      <w:r w:rsidRPr="00DC31F3">
        <w:rPr>
          <w:rFonts w:ascii="Arial" w:hAnsi="Arial" w:cs="Arial"/>
          <w:iCs/>
        </w:rPr>
        <w:t>The transformation is continuing in line with the programme with specialist provision planned for September 2020 and further Specialist Resource Base provision.</w:t>
      </w:r>
    </w:p>
    <w:p w14:paraId="094B575E" w14:textId="77777777" w:rsidR="00DC31F3" w:rsidRPr="00DC31F3" w:rsidRDefault="00DC31F3" w:rsidP="00DC31F3">
      <w:pPr>
        <w:rPr>
          <w:rFonts w:ascii="Arial" w:hAnsi="Arial" w:cs="Arial"/>
          <w:iCs/>
        </w:rPr>
      </w:pPr>
      <w:r w:rsidRPr="00DC31F3">
        <w:rPr>
          <w:rFonts w:ascii="Arial" w:hAnsi="Arial" w:cs="Arial"/>
          <w:iCs/>
        </w:rPr>
        <w:t>It was confirmed that all academy led special schools are state maintained and as such will follow the normal admissions policies.</w:t>
      </w:r>
    </w:p>
    <w:p w14:paraId="2A636F44" w14:textId="77777777" w:rsidR="00DC31F3" w:rsidRPr="00DC31F3" w:rsidRDefault="00DC31F3" w:rsidP="00DC31F3">
      <w:pPr>
        <w:rPr>
          <w:rFonts w:ascii="Arial" w:hAnsi="Arial" w:cs="Arial"/>
          <w:iCs/>
        </w:rPr>
      </w:pPr>
    </w:p>
    <w:p w14:paraId="43B04D6F" w14:textId="77777777" w:rsidR="00DC31F3" w:rsidRPr="00DC31F3" w:rsidRDefault="00DC31F3" w:rsidP="00DC31F3">
      <w:pPr>
        <w:rPr>
          <w:rFonts w:ascii="Arial" w:hAnsi="Arial" w:cs="Arial"/>
          <w:iCs/>
        </w:rPr>
      </w:pPr>
      <w:r w:rsidRPr="00DC31F3">
        <w:rPr>
          <w:rFonts w:ascii="Arial" w:hAnsi="Arial" w:cs="Arial"/>
          <w:iCs/>
        </w:rPr>
        <w:t>Members asked if a cumulative deficit of £18.4m for next part of the programme will have to be repaid by the Authority?</w:t>
      </w:r>
    </w:p>
    <w:p w14:paraId="5D976AF9" w14:textId="77777777" w:rsidR="00DC31F3" w:rsidRPr="00DC31F3" w:rsidRDefault="00DC31F3" w:rsidP="00DC31F3">
      <w:pPr>
        <w:rPr>
          <w:rFonts w:ascii="Arial" w:hAnsi="Arial" w:cs="Arial"/>
          <w:iCs/>
        </w:rPr>
      </w:pPr>
      <w:r w:rsidRPr="00DC31F3">
        <w:rPr>
          <w:rFonts w:ascii="Arial" w:hAnsi="Arial" w:cs="Arial"/>
          <w:iCs/>
        </w:rPr>
        <w:t xml:space="preserve">Officers said that at the present time this is unclear due to the recent consultation on the grant conditions of the DSG.  If the proposed revised conditions are enacted, the view is that this will be ring-fenced and treated separately from other LA funding.  It is expected that this will need to be repaid in the future and will, therefore, be a liability on the Dedicated Schools Grant in the meantime.  The Authority is due to have a visit from the DfE </w:t>
      </w:r>
      <w:proofErr w:type="gramStart"/>
      <w:r w:rsidRPr="00DC31F3">
        <w:rPr>
          <w:rFonts w:ascii="Arial" w:hAnsi="Arial" w:cs="Arial"/>
          <w:iCs/>
        </w:rPr>
        <w:t>in the near future</w:t>
      </w:r>
      <w:proofErr w:type="gramEnd"/>
      <w:r w:rsidRPr="00DC31F3">
        <w:rPr>
          <w:rFonts w:ascii="Arial" w:hAnsi="Arial" w:cs="Arial"/>
          <w:iCs/>
        </w:rPr>
        <w:t xml:space="preserve"> when this may be clarified.</w:t>
      </w:r>
    </w:p>
    <w:p w14:paraId="14EFAF85" w14:textId="77777777" w:rsidR="00DC31F3" w:rsidRPr="00DC31F3" w:rsidRDefault="00DC31F3" w:rsidP="00DC31F3">
      <w:pPr>
        <w:rPr>
          <w:rFonts w:ascii="Arial" w:hAnsi="Arial" w:cs="Arial"/>
          <w:iCs/>
        </w:rPr>
      </w:pPr>
      <w:r w:rsidRPr="00DC31F3">
        <w:rPr>
          <w:rFonts w:ascii="Arial" w:hAnsi="Arial" w:cs="Arial"/>
          <w:iCs/>
        </w:rPr>
        <w:t>The transformation plan has been remodelled to show the one-off additional £10m HNB funding confirmed for 2020/21, and presumes that this will be the new base level funding going forward until confirmation from the DfE is received</w:t>
      </w:r>
    </w:p>
    <w:p w14:paraId="4A2D4BB8" w14:textId="77777777" w:rsidR="00DC31F3" w:rsidRPr="00DC31F3" w:rsidRDefault="00DC31F3" w:rsidP="00DC31F3">
      <w:pPr>
        <w:rPr>
          <w:rFonts w:ascii="Arial" w:hAnsi="Arial" w:cs="Arial"/>
          <w:iCs/>
        </w:rPr>
      </w:pPr>
    </w:p>
    <w:p w14:paraId="46BEB9D8" w14:textId="77777777" w:rsidR="00DC31F3" w:rsidRPr="00DC31F3" w:rsidRDefault="00DC31F3" w:rsidP="00DC31F3">
      <w:pPr>
        <w:rPr>
          <w:rFonts w:ascii="Arial" w:hAnsi="Arial" w:cs="Arial"/>
          <w:iCs/>
        </w:rPr>
      </w:pPr>
      <w:r w:rsidRPr="00DC31F3">
        <w:rPr>
          <w:rFonts w:ascii="Arial" w:hAnsi="Arial" w:cs="Arial"/>
          <w:iCs/>
        </w:rPr>
        <w:t>Members acknowledged how tribunals and EHCPs can affect the projections in the transformation programme.</w:t>
      </w:r>
    </w:p>
    <w:p w14:paraId="1DEC71CE" w14:textId="77777777" w:rsidR="00DC31F3" w:rsidRPr="00DC31F3" w:rsidRDefault="00DC31F3" w:rsidP="00DC31F3">
      <w:pPr>
        <w:rPr>
          <w:rFonts w:ascii="Arial" w:hAnsi="Arial" w:cs="Arial"/>
          <w:iCs/>
        </w:rPr>
      </w:pPr>
      <w:r w:rsidRPr="00DC31F3">
        <w:rPr>
          <w:rFonts w:ascii="Arial" w:hAnsi="Arial" w:cs="Arial"/>
          <w:iCs/>
        </w:rPr>
        <w:t xml:space="preserve">Officers reminded members that right from the start the ambition of the LA has been re-organisation of resources and not to significantly increase special school places with the majority of pupils catered for in mainstream schools and to make sure current high cost independent special school places are focused in the future on good and outstanding state funded special school sector in Norfolk.  </w:t>
      </w:r>
    </w:p>
    <w:p w14:paraId="12D6B99D" w14:textId="77777777" w:rsidR="00DC31F3" w:rsidRPr="00DC31F3" w:rsidRDefault="00DC31F3" w:rsidP="00DC31F3">
      <w:pPr>
        <w:rPr>
          <w:rFonts w:ascii="Arial" w:hAnsi="Arial" w:cs="Arial"/>
          <w:b/>
          <w:bCs/>
          <w:iCs/>
        </w:rPr>
      </w:pPr>
      <w:r w:rsidRPr="00DC31F3">
        <w:rPr>
          <w:rFonts w:ascii="Arial" w:hAnsi="Arial" w:cs="Arial"/>
          <w:b/>
          <w:bCs/>
          <w:iCs/>
        </w:rPr>
        <w:lastRenderedPageBreak/>
        <w:t>Action</w:t>
      </w:r>
    </w:p>
    <w:p w14:paraId="529B8457" w14:textId="77777777" w:rsidR="00DC31F3" w:rsidRPr="00DC31F3" w:rsidRDefault="00DC31F3" w:rsidP="00DC31F3">
      <w:pPr>
        <w:rPr>
          <w:rFonts w:ascii="Arial" w:hAnsi="Arial" w:cs="Arial"/>
          <w:b/>
          <w:bCs/>
          <w:iCs/>
        </w:rPr>
      </w:pPr>
      <w:r w:rsidRPr="00DC31F3">
        <w:rPr>
          <w:rFonts w:ascii="Arial" w:hAnsi="Arial" w:cs="Arial"/>
          <w:b/>
          <w:bCs/>
          <w:iCs/>
        </w:rPr>
        <w:t>Officers agreed to provide information showing how places have increased in Special Schools and increase in rate of referrals compared to current capacity.</w:t>
      </w:r>
    </w:p>
    <w:p w14:paraId="6A459FB6" w14:textId="70B95A03" w:rsidR="002E6896" w:rsidRDefault="002E6896" w:rsidP="002E6896">
      <w:pPr>
        <w:rPr>
          <w:rFonts w:ascii="Arial" w:eastAsiaTheme="minorHAnsi" w:hAnsi="Arial" w:cs="Arial"/>
          <w:b/>
        </w:rPr>
      </w:pPr>
    </w:p>
    <w:p w14:paraId="220C1083" w14:textId="43E23015" w:rsidR="00555214" w:rsidRDefault="00555214" w:rsidP="002E6896">
      <w:pPr>
        <w:rPr>
          <w:rFonts w:ascii="Arial" w:eastAsiaTheme="minorHAnsi" w:hAnsi="Arial" w:cs="Arial"/>
          <w:b/>
        </w:rPr>
      </w:pPr>
    </w:p>
    <w:p w14:paraId="575B5BD6" w14:textId="30DE8FF3" w:rsidR="00555214" w:rsidRDefault="00555214" w:rsidP="002E6896">
      <w:pPr>
        <w:rPr>
          <w:rFonts w:ascii="Arial" w:eastAsiaTheme="minorHAnsi" w:hAnsi="Arial" w:cs="Arial"/>
          <w:b/>
        </w:rPr>
      </w:pPr>
      <w:r>
        <w:rPr>
          <w:rFonts w:ascii="Arial" w:eastAsiaTheme="minorHAnsi" w:hAnsi="Arial" w:cs="Arial"/>
          <w:b/>
        </w:rPr>
        <w:t>5.</w:t>
      </w:r>
      <w:r>
        <w:rPr>
          <w:rFonts w:ascii="Arial" w:eastAsiaTheme="minorHAnsi" w:hAnsi="Arial" w:cs="Arial"/>
          <w:b/>
        </w:rPr>
        <w:tab/>
        <w:t>De-delegation of Central Services</w:t>
      </w:r>
    </w:p>
    <w:p w14:paraId="4B1F7065" w14:textId="654521AF" w:rsidR="00F143DC" w:rsidRPr="00F143DC" w:rsidRDefault="00F143DC" w:rsidP="002E6896">
      <w:pPr>
        <w:rPr>
          <w:rFonts w:ascii="Arial" w:eastAsiaTheme="minorHAnsi" w:hAnsi="Arial" w:cs="Arial"/>
        </w:rPr>
      </w:pPr>
      <w:r w:rsidRPr="00F143DC">
        <w:rPr>
          <w:rFonts w:ascii="Arial" w:eastAsiaTheme="minorHAnsi" w:hAnsi="Arial" w:cs="Arial"/>
        </w:rPr>
        <w:t>Paper presented by Martin Brock</w:t>
      </w:r>
      <w:r w:rsidR="00B14A3F">
        <w:rPr>
          <w:rFonts w:ascii="Arial" w:eastAsiaTheme="minorHAnsi" w:hAnsi="Arial" w:cs="Arial"/>
        </w:rPr>
        <w:t>.</w:t>
      </w:r>
    </w:p>
    <w:p w14:paraId="4D98A298" w14:textId="00EB2E19" w:rsidR="00555214" w:rsidRDefault="00555214" w:rsidP="002E6896">
      <w:pPr>
        <w:rPr>
          <w:rFonts w:ascii="Arial" w:eastAsiaTheme="minorHAnsi" w:hAnsi="Arial" w:cs="Arial"/>
        </w:rPr>
      </w:pPr>
      <w:r w:rsidRPr="00F143DC">
        <w:rPr>
          <w:rFonts w:ascii="Arial" w:eastAsiaTheme="minorHAnsi" w:hAnsi="Arial" w:cs="Arial"/>
        </w:rPr>
        <w:t>The difference in this report from last year is that special schools and nursery</w:t>
      </w:r>
      <w:r w:rsidR="00F143DC">
        <w:rPr>
          <w:rFonts w:ascii="Arial" w:eastAsiaTheme="minorHAnsi" w:hAnsi="Arial" w:cs="Arial"/>
        </w:rPr>
        <w:t xml:space="preserve"> schools have been added in</w:t>
      </w:r>
      <w:r w:rsidR="00B14A3F">
        <w:rPr>
          <w:rFonts w:ascii="Arial" w:eastAsiaTheme="minorHAnsi" w:hAnsi="Arial" w:cs="Arial"/>
        </w:rPr>
        <w:t xml:space="preserve"> for buyback of services, as de-delegation is not allowed for them.</w:t>
      </w:r>
    </w:p>
    <w:p w14:paraId="0AE72B26" w14:textId="77777777" w:rsidR="00FC4E7B" w:rsidRDefault="00FC4E7B" w:rsidP="002E6896">
      <w:pPr>
        <w:rPr>
          <w:rFonts w:ascii="Arial" w:eastAsiaTheme="minorHAnsi" w:hAnsi="Arial" w:cs="Arial"/>
          <w:b/>
        </w:rPr>
      </w:pPr>
    </w:p>
    <w:p w14:paraId="20DF9CD0" w14:textId="0F3F4FDB" w:rsidR="00DE0C60" w:rsidRDefault="00F143DC" w:rsidP="002E6896">
      <w:pPr>
        <w:rPr>
          <w:rFonts w:ascii="Arial" w:eastAsiaTheme="minorHAnsi" w:hAnsi="Arial" w:cs="Arial"/>
          <w:b/>
        </w:rPr>
      </w:pPr>
      <w:r w:rsidRPr="00DE0C60">
        <w:rPr>
          <w:rFonts w:ascii="Arial" w:eastAsiaTheme="minorHAnsi" w:hAnsi="Arial" w:cs="Arial"/>
          <w:b/>
        </w:rPr>
        <w:t>Staff costs</w:t>
      </w:r>
    </w:p>
    <w:p w14:paraId="08439E89" w14:textId="31008163" w:rsidR="00F143DC" w:rsidRDefault="00DE0C60" w:rsidP="002E6896">
      <w:pPr>
        <w:rPr>
          <w:rFonts w:ascii="Arial" w:eastAsiaTheme="minorHAnsi" w:hAnsi="Arial" w:cs="Arial"/>
        </w:rPr>
      </w:pPr>
      <w:r>
        <w:rPr>
          <w:rFonts w:ascii="Arial" w:eastAsiaTheme="minorHAnsi" w:hAnsi="Arial" w:cs="Arial"/>
        </w:rPr>
        <w:t xml:space="preserve">The </w:t>
      </w:r>
      <w:r w:rsidR="00F143DC">
        <w:rPr>
          <w:rFonts w:ascii="Arial" w:eastAsiaTheme="minorHAnsi" w:hAnsi="Arial" w:cs="Arial"/>
        </w:rPr>
        <w:t>ratio is the same as previous years but will have to be looked at in the future</w:t>
      </w:r>
      <w:r w:rsidR="00950B74">
        <w:rPr>
          <w:rFonts w:ascii="Arial" w:eastAsiaTheme="minorHAnsi" w:hAnsi="Arial" w:cs="Arial"/>
        </w:rPr>
        <w:t xml:space="preserve"> for 2021/22</w:t>
      </w:r>
      <w:r w:rsidR="00F143DC">
        <w:rPr>
          <w:rFonts w:ascii="Arial" w:eastAsiaTheme="minorHAnsi" w:hAnsi="Arial" w:cs="Arial"/>
        </w:rPr>
        <w:t>.</w:t>
      </w:r>
    </w:p>
    <w:p w14:paraId="56D2F616" w14:textId="3FC078CF" w:rsidR="00DE0C60" w:rsidRDefault="00DE0C60" w:rsidP="002E6896">
      <w:pPr>
        <w:rPr>
          <w:rFonts w:ascii="Arial" w:eastAsiaTheme="minorHAnsi" w:hAnsi="Arial" w:cs="Arial"/>
          <w:b/>
        </w:rPr>
      </w:pPr>
      <w:r>
        <w:rPr>
          <w:rFonts w:ascii="Arial" w:eastAsiaTheme="minorHAnsi" w:hAnsi="Arial" w:cs="Arial"/>
          <w:b/>
        </w:rPr>
        <w:t>Decision</w:t>
      </w:r>
    </w:p>
    <w:p w14:paraId="4F21C200" w14:textId="2EE16AE7" w:rsidR="00DE0C60" w:rsidRDefault="00B14A3F" w:rsidP="002E6896">
      <w:pPr>
        <w:rPr>
          <w:rFonts w:ascii="Arial" w:eastAsiaTheme="minorHAnsi" w:hAnsi="Arial" w:cs="Arial"/>
          <w:b/>
        </w:rPr>
      </w:pPr>
      <w:r>
        <w:rPr>
          <w:rFonts w:ascii="Arial" w:eastAsiaTheme="minorHAnsi" w:hAnsi="Arial" w:cs="Arial"/>
          <w:b/>
        </w:rPr>
        <w:t>Primary: Yes</w:t>
      </w:r>
    </w:p>
    <w:p w14:paraId="34F29A72" w14:textId="2BBC1DC4" w:rsidR="00B14A3F" w:rsidRPr="00DE0C60" w:rsidRDefault="00B14A3F" w:rsidP="002E6896">
      <w:pPr>
        <w:rPr>
          <w:rFonts w:ascii="Arial" w:eastAsiaTheme="minorHAnsi" w:hAnsi="Arial" w:cs="Arial"/>
          <w:b/>
        </w:rPr>
      </w:pPr>
      <w:r>
        <w:rPr>
          <w:rFonts w:ascii="Arial" w:eastAsiaTheme="minorHAnsi" w:hAnsi="Arial" w:cs="Arial"/>
          <w:b/>
        </w:rPr>
        <w:t>Secondary: No</w:t>
      </w:r>
    </w:p>
    <w:p w14:paraId="3896F5F0" w14:textId="1265CA0D" w:rsidR="00F143DC" w:rsidRDefault="00F143DC" w:rsidP="002E6896">
      <w:pPr>
        <w:rPr>
          <w:rFonts w:ascii="Arial" w:eastAsiaTheme="minorHAnsi" w:hAnsi="Arial" w:cs="Arial"/>
        </w:rPr>
      </w:pPr>
    </w:p>
    <w:p w14:paraId="5791BE3B" w14:textId="5B101778" w:rsidR="00DE0C60" w:rsidRPr="00DE0C60" w:rsidRDefault="00F143DC" w:rsidP="002E6896">
      <w:pPr>
        <w:rPr>
          <w:rFonts w:ascii="Arial" w:eastAsiaTheme="minorHAnsi" w:hAnsi="Arial" w:cs="Arial"/>
          <w:b/>
        </w:rPr>
      </w:pPr>
      <w:r w:rsidRPr="00DE0C60">
        <w:rPr>
          <w:rFonts w:ascii="Arial" w:eastAsiaTheme="minorHAnsi" w:hAnsi="Arial" w:cs="Arial"/>
          <w:b/>
        </w:rPr>
        <w:t>Contingencie</w:t>
      </w:r>
      <w:r w:rsidR="00DE0C60" w:rsidRPr="00DE0C60">
        <w:rPr>
          <w:rFonts w:ascii="Arial" w:eastAsiaTheme="minorHAnsi" w:hAnsi="Arial" w:cs="Arial"/>
          <w:b/>
        </w:rPr>
        <w:t>s</w:t>
      </w:r>
    </w:p>
    <w:p w14:paraId="4A169596" w14:textId="498DAC19" w:rsidR="00F143DC" w:rsidRDefault="00DE0C60" w:rsidP="002E6896">
      <w:pPr>
        <w:rPr>
          <w:rFonts w:ascii="Arial" w:eastAsiaTheme="minorHAnsi" w:hAnsi="Arial" w:cs="Arial"/>
        </w:rPr>
      </w:pPr>
      <w:r>
        <w:rPr>
          <w:rFonts w:ascii="Arial" w:eastAsiaTheme="minorHAnsi" w:hAnsi="Arial" w:cs="Arial"/>
        </w:rPr>
        <w:t>T</w:t>
      </w:r>
      <w:r w:rsidR="00F143DC">
        <w:rPr>
          <w:rFonts w:ascii="Arial" w:eastAsiaTheme="minorHAnsi" w:hAnsi="Arial" w:cs="Arial"/>
        </w:rPr>
        <w:t xml:space="preserve">here was no significant call on this fund last year. </w:t>
      </w:r>
    </w:p>
    <w:p w14:paraId="66050606" w14:textId="0F45FB45" w:rsidR="00F143DC" w:rsidRDefault="00F143DC" w:rsidP="002E6896">
      <w:pPr>
        <w:rPr>
          <w:rFonts w:ascii="Arial" w:eastAsiaTheme="minorHAnsi" w:hAnsi="Arial" w:cs="Arial"/>
        </w:rPr>
      </w:pPr>
      <w:r>
        <w:rPr>
          <w:rFonts w:ascii="Arial" w:eastAsiaTheme="minorHAnsi" w:hAnsi="Arial" w:cs="Arial"/>
        </w:rPr>
        <w:t xml:space="preserve">Members highlighted the fact that the surplus will go back into general funding even though it was taken out of </w:t>
      </w:r>
      <w:r w:rsidR="00950B74">
        <w:rPr>
          <w:rFonts w:ascii="Arial" w:eastAsiaTheme="minorHAnsi" w:hAnsi="Arial" w:cs="Arial"/>
        </w:rPr>
        <w:t xml:space="preserve">maintained </w:t>
      </w:r>
      <w:r>
        <w:rPr>
          <w:rFonts w:ascii="Arial" w:eastAsiaTheme="minorHAnsi" w:hAnsi="Arial" w:cs="Arial"/>
        </w:rPr>
        <w:t>primary school funding.</w:t>
      </w:r>
    </w:p>
    <w:p w14:paraId="5BC51660" w14:textId="77777777" w:rsidR="00F143DC" w:rsidRDefault="00F143DC" w:rsidP="002E6896">
      <w:pPr>
        <w:rPr>
          <w:rFonts w:ascii="Arial" w:eastAsiaTheme="minorHAnsi" w:hAnsi="Arial" w:cs="Arial"/>
        </w:rPr>
      </w:pPr>
    </w:p>
    <w:p w14:paraId="6D0FF299" w14:textId="7E95A9DA" w:rsidR="00DE0C60" w:rsidRPr="00DE0C60" w:rsidRDefault="00DE0C60" w:rsidP="002E6896">
      <w:pPr>
        <w:rPr>
          <w:rFonts w:ascii="Arial" w:eastAsiaTheme="minorHAnsi" w:hAnsi="Arial" w:cs="Arial"/>
          <w:b/>
        </w:rPr>
      </w:pPr>
      <w:r w:rsidRPr="00DE0C60">
        <w:rPr>
          <w:rFonts w:ascii="Arial" w:eastAsiaTheme="minorHAnsi" w:hAnsi="Arial" w:cs="Arial"/>
          <w:b/>
        </w:rPr>
        <w:t>Decision</w:t>
      </w:r>
    </w:p>
    <w:p w14:paraId="0AC7EAC5" w14:textId="35CA3DD5" w:rsidR="00DE0C60" w:rsidRPr="00FC4E7B" w:rsidRDefault="00FC4E7B" w:rsidP="002E6896">
      <w:pPr>
        <w:rPr>
          <w:rFonts w:ascii="Arial" w:eastAsiaTheme="minorHAnsi" w:hAnsi="Arial" w:cs="Arial"/>
          <w:b/>
        </w:rPr>
      </w:pPr>
      <w:r w:rsidRPr="00FC4E7B">
        <w:rPr>
          <w:rFonts w:ascii="Arial" w:eastAsiaTheme="minorHAnsi" w:hAnsi="Arial" w:cs="Arial"/>
          <w:b/>
        </w:rPr>
        <w:t>Forum decision was not to de-delegate contingencies</w:t>
      </w:r>
      <w:r w:rsidR="00B14A3F">
        <w:rPr>
          <w:rFonts w:ascii="Arial" w:eastAsiaTheme="minorHAnsi" w:hAnsi="Arial" w:cs="Arial"/>
          <w:b/>
        </w:rPr>
        <w:t xml:space="preserve"> for the primary sector.</w:t>
      </w:r>
    </w:p>
    <w:p w14:paraId="578A8C26" w14:textId="77777777" w:rsidR="00FC4E7B" w:rsidRDefault="00FC4E7B" w:rsidP="002E6896">
      <w:pPr>
        <w:rPr>
          <w:rFonts w:ascii="Arial" w:eastAsiaTheme="minorHAnsi" w:hAnsi="Arial" w:cs="Arial"/>
        </w:rPr>
      </w:pPr>
    </w:p>
    <w:p w14:paraId="69E656B0" w14:textId="146C0FA0" w:rsidR="00082303" w:rsidRPr="00DE0C60" w:rsidRDefault="00082303" w:rsidP="002E6896">
      <w:pPr>
        <w:rPr>
          <w:rFonts w:ascii="Arial" w:eastAsiaTheme="minorHAnsi" w:hAnsi="Arial" w:cs="Arial"/>
          <w:b/>
        </w:rPr>
      </w:pPr>
      <w:r w:rsidRPr="00DE0C60">
        <w:rPr>
          <w:rFonts w:ascii="Arial" w:eastAsiaTheme="minorHAnsi" w:hAnsi="Arial" w:cs="Arial"/>
          <w:b/>
        </w:rPr>
        <w:t>Free School Meal Checking Service</w:t>
      </w:r>
    </w:p>
    <w:p w14:paraId="6577C49E" w14:textId="3F7DAE23" w:rsidR="00DE0C60" w:rsidRDefault="00DE0C60" w:rsidP="002E6896">
      <w:pPr>
        <w:rPr>
          <w:rFonts w:ascii="Arial" w:eastAsiaTheme="minorHAnsi" w:hAnsi="Arial" w:cs="Arial"/>
          <w:b/>
        </w:rPr>
      </w:pPr>
      <w:r>
        <w:rPr>
          <w:rFonts w:ascii="Arial" w:eastAsiaTheme="minorHAnsi" w:hAnsi="Arial" w:cs="Arial"/>
          <w:b/>
        </w:rPr>
        <w:t>Decision</w:t>
      </w:r>
    </w:p>
    <w:p w14:paraId="10A029AC" w14:textId="7DDA1BC8" w:rsidR="00082303" w:rsidRDefault="00B14A3F" w:rsidP="002E6896">
      <w:pPr>
        <w:rPr>
          <w:rFonts w:ascii="Arial" w:eastAsiaTheme="minorHAnsi" w:hAnsi="Arial" w:cs="Arial"/>
          <w:b/>
        </w:rPr>
      </w:pPr>
      <w:r>
        <w:rPr>
          <w:rFonts w:ascii="Arial" w:eastAsiaTheme="minorHAnsi" w:hAnsi="Arial" w:cs="Arial"/>
          <w:b/>
        </w:rPr>
        <w:t>Primary: Yes</w:t>
      </w:r>
    </w:p>
    <w:p w14:paraId="3368B3EE" w14:textId="619B5A4B" w:rsidR="00B14A3F" w:rsidRPr="00DE0C60" w:rsidRDefault="00B14A3F" w:rsidP="002E6896">
      <w:pPr>
        <w:rPr>
          <w:rFonts w:ascii="Arial" w:eastAsiaTheme="minorHAnsi" w:hAnsi="Arial" w:cs="Arial"/>
          <w:b/>
        </w:rPr>
      </w:pPr>
      <w:r>
        <w:rPr>
          <w:rFonts w:ascii="Arial" w:eastAsiaTheme="minorHAnsi" w:hAnsi="Arial" w:cs="Arial"/>
          <w:b/>
        </w:rPr>
        <w:t>Secondary: Yes</w:t>
      </w:r>
    </w:p>
    <w:p w14:paraId="2DE93D66" w14:textId="77777777" w:rsidR="00082303" w:rsidRDefault="00082303" w:rsidP="002E6896">
      <w:pPr>
        <w:rPr>
          <w:rFonts w:ascii="Arial" w:eastAsiaTheme="minorHAnsi" w:hAnsi="Arial" w:cs="Arial"/>
        </w:rPr>
      </w:pPr>
    </w:p>
    <w:p w14:paraId="666B6963" w14:textId="00F62684" w:rsidR="00F143DC" w:rsidRPr="005471BD" w:rsidRDefault="00F143DC" w:rsidP="002E6896">
      <w:pPr>
        <w:rPr>
          <w:rFonts w:ascii="Arial" w:eastAsiaTheme="minorHAnsi" w:hAnsi="Arial" w:cs="Arial"/>
          <w:b/>
        </w:rPr>
      </w:pPr>
      <w:r w:rsidRPr="005471BD">
        <w:rPr>
          <w:rFonts w:ascii="Arial" w:eastAsiaTheme="minorHAnsi" w:hAnsi="Arial" w:cs="Arial"/>
          <w:b/>
        </w:rPr>
        <w:t>Special Schools</w:t>
      </w:r>
      <w:r w:rsidR="00082303" w:rsidRPr="005471BD">
        <w:rPr>
          <w:rFonts w:ascii="Arial" w:eastAsiaTheme="minorHAnsi" w:hAnsi="Arial" w:cs="Arial"/>
          <w:b/>
        </w:rPr>
        <w:t xml:space="preserve"> buyback </w:t>
      </w:r>
    </w:p>
    <w:p w14:paraId="7E303771" w14:textId="55D0035B" w:rsidR="00082303" w:rsidRPr="0083747B" w:rsidRDefault="0083747B" w:rsidP="002E6896">
      <w:pPr>
        <w:rPr>
          <w:rFonts w:ascii="Arial" w:eastAsiaTheme="minorHAnsi" w:hAnsi="Arial" w:cs="Arial"/>
          <w:b/>
        </w:rPr>
      </w:pPr>
      <w:r w:rsidRPr="0083747B">
        <w:rPr>
          <w:rFonts w:ascii="Arial" w:eastAsiaTheme="minorHAnsi" w:hAnsi="Arial" w:cs="Arial"/>
          <w:b/>
        </w:rPr>
        <w:t>Decision</w:t>
      </w:r>
    </w:p>
    <w:p w14:paraId="281DAE46" w14:textId="144F8185" w:rsidR="0083747B" w:rsidRPr="0083747B" w:rsidRDefault="00B14A3F" w:rsidP="002E6896">
      <w:pPr>
        <w:rPr>
          <w:rFonts w:ascii="Arial" w:eastAsiaTheme="minorHAnsi" w:hAnsi="Arial" w:cs="Arial"/>
          <w:b/>
        </w:rPr>
      </w:pPr>
      <w:r>
        <w:rPr>
          <w:rFonts w:ascii="Arial" w:eastAsiaTheme="minorHAnsi" w:hAnsi="Arial" w:cs="Arial"/>
          <w:b/>
        </w:rPr>
        <w:t>Special Schools: Should be the same as last year, Sarah Young will confirm to Martin Brock.</w:t>
      </w:r>
    </w:p>
    <w:p w14:paraId="2BB7B9A8" w14:textId="425A24A5" w:rsidR="00082303" w:rsidRDefault="00082303" w:rsidP="002E6896">
      <w:pPr>
        <w:rPr>
          <w:rFonts w:ascii="Arial" w:eastAsiaTheme="minorHAnsi" w:hAnsi="Arial" w:cs="Arial"/>
        </w:rPr>
      </w:pPr>
    </w:p>
    <w:p w14:paraId="173C93C7" w14:textId="1BD12C5D" w:rsidR="00082303" w:rsidRPr="0083747B" w:rsidRDefault="00082303" w:rsidP="002E6896">
      <w:pPr>
        <w:rPr>
          <w:rFonts w:ascii="Arial" w:eastAsiaTheme="minorHAnsi" w:hAnsi="Arial" w:cs="Arial"/>
          <w:b/>
        </w:rPr>
      </w:pPr>
      <w:r w:rsidRPr="0083747B">
        <w:rPr>
          <w:rFonts w:ascii="Arial" w:eastAsiaTheme="minorHAnsi" w:hAnsi="Arial" w:cs="Arial"/>
          <w:b/>
        </w:rPr>
        <w:t xml:space="preserve">Special Schools Academies buyback </w:t>
      </w:r>
    </w:p>
    <w:p w14:paraId="429F99F1" w14:textId="5174B79B" w:rsidR="00082303" w:rsidRPr="0083747B" w:rsidRDefault="0083747B" w:rsidP="002E6896">
      <w:pPr>
        <w:rPr>
          <w:rFonts w:ascii="Arial" w:eastAsiaTheme="minorHAnsi" w:hAnsi="Arial" w:cs="Arial"/>
          <w:b/>
        </w:rPr>
      </w:pPr>
      <w:r w:rsidRPr="0083747B">
        <w:rPr>
          <w:rFonts w:ascii="Arial" w:eastAsiaTheme="minorHAnsi" w:hAnsi="Arial" w:cs="Arial"/>
          <w:b/>
        </w:rPr>
        <w:t>Decision</w:t>
      </w:r>
    </w:p>
    <w:p w14:paraId="05B49D50" w14:textId="16441C3D" w:rsidR="0083747B" w:rsidRPr="0083747B" w:rsidRDefault="00F97C36" w:rsidP="002E6896">
      <w:pPr>
        <w:rPr>
          <w:rFonts w:ascii="Arial" w:eastAsiaTheme="minorHAnsi" w:hAnsi="Arial" w:cs="Arial"/>
          <w:b/>
        </w:rPr>
      </w:pPr>
      <w:r>
        <w:rPr>
          <w:rFonts w:ascii="Arial" w:eastAsiaTheme="minorHAnsi" w:hAnsi="Arial" w:cs="Arial"/>
          <w:b/>
        </w:rPr>
        <w:t>Special Academies:  Keith Bates to confirm to Martin Brock</w:t>
      </w:r>
    </w:p>
    <w:p w14:paraId="0A32B13F" w14:textId="55C671A9" w:rsidR="00082303" w:rsidRDefault="00082303" w:rsidP="002E6896">
      <w:pPr>
        <w:rPr>
          <w:rFonts w:ascii="Arial" w:eastAsiaTheme="minorHAnsi" w:hAnsi="Arial" w:cs="Arial"/>
        </w:rPr>
      </w:pPr>
    </w:p>
    <w:p w14:paraId="39034DF1" w14:textId="71F90872" w:rsidR="00082303" w:rsidRPr="0083747B" w:rsidRDefault="00082303" w:rsidP="002E6896">
      <w:pPr>
        <w:rPr>
          <w:rFonts w:ascii="Arial" w:eastAsiaTheme="minorHAnsi" w:hAnsi="Arial" w:cs="Arial"/>
          <w:b/>
        </w:rPr>
      </w:pPr>
      <w:r w:rsidRPr="0083747B">
        <w:rPr>
          <w:rFonts w:ascii="Arial" w:eastAsiaTheme="minorHAnsi" w:hAnsi="Arial" w:cs="Arial"/>
          <w:b/>
        </w:rPr>
        <w:t>Nursery School buyback</w:t>
      </w:r>
    </w:p>
    <w:p w14:paraId="671F1C20" w14:textId="218B13AA" w:rsidR="00082303" w:rsidRPr="0083747B" w:rsidRDefault="0083747B" w:rsidP="002E6896">
      <w:pPr>
        <w:rPr>
          <w:rFonts w:ascii="Arial" w:eastAsiaTheme="minorHAnsi" w:hAnsi="Arial" w:cs="Arial"/>
          <w:b/>
        </w:rPr>
      </w:pPr>
      <w:r w:rsidRPr="0083747B">
        <w:rPr>
          <w:rFonts w:ascii="Arial" w:eastAsiaTheme="minorHAnsi" w:hAnsi="Arial" w:cs="Arial"/>
          <w:b/>
        </w:rPr>
        <w:t>Decision</w:t>
      </w:r>
    </w:p>
    <w:p w14:paraId="6F7E3221" w14:textId="3E802B0F" w:rsidR="0083747B" w:rsidRDefault="00F97C36" w:rsidP="002E6896">
      <w:pPr>
        <w:rPr>
          <w:rFonts w:ascii="Arial" w:eastAsiaTheme="minorHAnsi" w:hAnsi="Arial" w:cs="Arial"/>
        </w:rPr>
      </w:pPr>
      <w:r>
        <w:rPr>
          <w:rFonts w:ascii="Arial" w:eastAsiaTheme="minorHAnsi" w:hAnsi="Arial" w:cs="Arial"/>
          <w:b/>
        </w:rPr>
        <w:t>Yes</w:t>
      </w:r>
      <w:r w:rsidR="0083747B" w:rsidRPr="0083747B">
        <w:rPr>
          <w:rFonts w:ascii="Arial" w:eastAsiaTheme="minorHAnsi" w:hAnsi="Arial" w:cs="Arial"/>
          <w:b/>
        </w:rPr>
        <w:t xml:space="preserve"> for all</w:t>
      </w:r>
      <w:r>
        <w:rPr>
          <w:rFonts w:ascii="Arial" w:eastAsiaTheme="minorHAnsi" w:hAnsi="Arial" w:cs="Arial"/>
          <w:b/>
        </w:rPr>
        <w:t xml:space="preserve"> 3</w:t>
      </w:r>
      <w:r w:rsidR="0083747B" w:rsidRPr="0083747B">
        <w:rPr>
          <w:rFonts w:ascii="Arial" w:eastAsiaTheme="minorHAnsi" w:hAnsi="Arial" w:cs="Arial"/>
          <w:b/>
        </w:rPr>
        <w:t xml:space="preserve"> nursery schools</w:t>
      </w:r>
    </w:p>
    <w:p w14:paraId="1FCDBFC4" w14:textId="77777777" w:rsidR="0083747B" w:rsidRDefault="0083747B" w:rsidP="002E6896">
      <w:pPr>
        <w:rPr>
          <w:rFonts w:ascii="Arial" w:eastAsiaTheme="minorHAnsi" w:hAnsi="Arial" w:cs="Arial"/>
        </w:rPr>
      </w:pPr>
    </w:p>
    <w:p w14:paraId="6762B73F" w14:textId="341B8BC4" w:rsidR="00082303" w:rsidRPr="0083747B" w:rsidRDefault="00082303" w:rsidP="002E6896">
      <w:pPr>
        <w:rPr>
          <w:rFonts w:ascii="Arial" w:eastAsiaTheme="minorHAnsi" w:hAnsi="Arial" w:cs="Arial"/>
          <w:b/>
        </w:rPr>
      </w:pPr>
      <w:r w:rsidRPr="0083747B">
        <w:rPr>
          <w:rFonts w:ascii="Arial" w:eastAsiaTheme="minorHAnsi" w:hAnsi="Arial" w:cs="Arial"/>
          <w:b/>
        </w:rPr>
        <w:t>Growth</w:t>
      </w:r>
    </w:p>
    <w:p w14:paraId="0D883122" w14:textId="125F5672" w:rsidR="00DE0C60" w:rsidRPr="0083747B" w:rsidRDefault="0083747B" w:rsidP="002E6896">
      <w:pPr>
        <w:rPr>
          <w:rFonts w:ascii="Arial" w:eastAsiaTheme="minorHAnsi" w:hAnsi="Arial" w:cs="Arial"/>
          <w:b/>
        </w:rPr>
      </w:pPr>
      <w:r w:rsidRPr="0083747B">
        <w:rPr>
          <w:rFonts w:ascii="Arial" w:eastAsiaTheme="minorHAnsi" w:hAnsi="Arial" w:cs="Arial"/>
          <w:b/>
        </w:rPr>
        <w:t>Decision</w:t>
      </w:r>
    </w:p>
    <w:p w14:paraId="6E83FD5F" w14:textId="5DCE9257" w:rsidR="0083747B" w:rsidRPr="0083747B" w:rsidRDefault="0083747B" w:rsidP="002E6896">
      <w:pPr>
        <w:rPr>
          <w:rFonts w:ascii="Arial" w:eastAsiaTheme="minorHAnsi" w:hAnsi="Arial" w:cs="Arial"/>
          <w:b/>
        </w:rPr>
      </w:pPr>
      <w:r w:rsidRPr="0083747B">
        <w:rPr>
          <w:rFonts w:ascii="Arial" w:eastAsiaTheme="minorHAnsi" w:hAnsi="Arial" w:cs="Arial"/>
          <w:b/>
        </w:rPr>
        <w:t>For:  14</w:t>
      </w:r>
    </w:p>
    <w:p w14:paraId="58D107F8" w14:textId="39D751DF" w:rsidR="0083747B" w:rsidRPr="0083747B" w:rsidRDefault="0083747B" w:rsidP="002E6896">
      <w:pPr>
        <w:rPr>
          <w:rFonts w:ascii="Arial" w:eastAsiaTheme="minorHAnsi" w:hAnsi="Arial" w:cs="Arial"/>
          <w:b/>
        </w:rPr>
      </w:pPr>
      <w:r w:rsidRPr="0083747B">
        <w:rPr>
          <w:rFonts w:ascii="Arial" w:eastAsiaTheme="minorHAnsi" w:hAnsi="Arial" w:cs="Arial"/>
          <w:b/>
        </w:rPr>
        <w:t xml:space="preserve">Against:  </w:t>
      </w:r>
      <w:r w:rsidR="00ED03D1">
        <w:rPr>
          <w:rFonts w:ascii="Arial" w:eastAsiaTheme="minorHAnsi" w:hAnsi="Arial" w:cs="Arial"/>
          <w:b/>
        </w:rPr>
        <w:t>2</w:t>
      </w:r>
    </w:p>
    <w:p w14:paraId="5E8302A1" w14:textId="30E0FD33" w:rsidR="0083747B" w:rsidRPr="0083747B" w:rsidRDefault="0083747B" w:rsidP="002E6896">
      <w:pPr>
        <w:rPr>
          <w:rFonts w:ascii="Arial" w:eastAsiaTheme="minorHAnsi" w:hAnsi="Arial" w:cs="Arial"/>
          <w:b/>
        </w:rPr>
      </w:pPr>
      <w:r w:rsidRPr="0083747B">
        <w:rPr>
          <w:rFonts w:ascii="Arial" w:eastAsiaTheme="minorHAnsi" w:hAnsi="Arial" w:cs="Arial"/>
          <w:b/>
        </w:rPr>
        <w:t>Absentions:2</w:t>
      </w:r>
    </w:p>
    <w:p w14:paraId="425E60FF" w14:textId="12868A9E" w:rsidR="0083747B" w:rsidRDefault="0083747B" w:rsidP="002E6896">
      <w:pPr>
        <w:rPr>
          <w:rFonts w:ascii="Arial" w:eastAsiaTheme="minorHAnsi" w:hAnsi="Arial" w:cs="Arial"/>
        </w:rPr>
      </w:pPr>
    </w:p>
    <w:p w14:paraId="4E808E6A" w14:textId="77777777" w:rsidR="001171A9" w:rsidRDefault="001171A9" w:rsidP="002E6896">
      <w:pPr>
        <w:rPr>
          <w:rFonts w:ascii="Arial" w:eastAsiaTheme="minorHAnsi" w:hAnsi="Arial" w:cs="Arial"/>
        </w:rPr>
      </w:pPr>
    </w:p>
    <w:p w14:paraId="4DE40594" w14:textId="5E643B7C" w:rsidR="00DE0C60" w:rsidRPr="0083747B" w:rsidRDefault="00DE0C60" w:rsidP="002E6896">
      <w:pPr>
        <w:rPr>
          <w:rFonts w:ascii="Arial" w:eastAsiaTheme="minorHAnsi" w:hAnsi="Arial" w:cs="Arial"/>
          <w:b/>
        </w:rPr>
      </w:pPr>
      <w:r w:rsidRPr="0083747B">
        <w:rPr>
          <w:rFonts w:ascii="Arial" w:eastAsiaTheme="minorHAnsi" w:hAnsi="Arial" w:cs="Arial"/>
          <w:b/>
        </w:rPr>
        <w:t>Central Services</w:t>
      </w:r>
    </w:p>
    <w:p w14:paraId="464AE60E" w14:textId="3D171A31" w:rsidR="0083747B" w:rsidRPr="0083747B" w:rsidRDefault="0083747B" w:rsidP="002E6896">
      <w:pPr>
        <w:rPr>
          <w:rFonts w:ascii="Arial" w:eastAsiaTheme="minorHAnsi" w:hAnsi="Arial" w:cs="Arial"/>
          <w:b/>
        </w:rPr>
      </w:pPr>
      <w:r w:rsidRPr="0083747B">
        <w:rPr>
          <w:rFonts w:ascii="Arial" w:eastAsiaTheme="minorHAnsi" w:hAnsi="Arial" w:cs="Arial"/>
          <w:b/>
        </w:rPr>
        <w:t>Decision</w:t>
      </w:r>
    </w:p>
    <w:p w14:paraId="7C04F2F8" w14:textId="6DF8631B" w:rsidR="0083747B" w:rsidRPr="0083747B" w:rsidRDefault="0083747B" w:rsidP="002E6896">
      <w:pPr>
        <w:rPr>
          <w:rFonts w:ascii="Arial" w:eastAsiaTheme="minorHAnsi" w:hAnsi="Arial" w:cs="Arial"/>
          <w:b/>
        </w:rPr>
      </w:pPr>
      <w:r w:rsidRPr="0083747B">
        <w:rPr>
          <w:rFonts w:ascii="Arial" w:eastAsiaTheme="minorHAnsi" w:hAnsi="Arial" w:cs="Arial"/>
          <w:b/>
        </w:rPr>
        <w:t>For:  unanimous</w:t>
      </w:r>
    </w:p>
    <w:p w14:paraId="40959C97" w14:textId="77777777" w:rsidR="002207B6" w:rsidRDefault="002207B6" w:rsidP="002E6896">
      <w:pPr>
        <w:rPr>
          <w:rFonts w:ascii="Arial" w:eastAsiaTheme="minorHAnsi" w:hAnsi="Arial" w:cs="Arial"/>
          <w:b/>
        </w:rPr>
      </w:pPr>
    </w:p>
    <w:p w14:paraId="5684470B" w14:textId="71E02FC5" w:rsidR="0083747B" w:rsidRPr="0083747B" w:rsidRDefault="0083747B" w:rsidP="002E6896">
      <w:pPr>
        <w:rPr>
          <w:rFonts w:ascii="Arial" w:eastAsiaTheme="minorHAnsi" w:hAnsi="Arial" w:cs="Arial"/>
          <w:b/>
        </w:rPr>
      </w:pPr>
      <w:r w:rsidRPr="0083747B">
        <w:rPr>
          <w:rFonts w:ascii="Arial" w:eastAsiaTheme="minorHAnsi" w:hAnsi="Arial" w:cs="Arial"/>
          <w:b/>
        </w:rPr>
        <w:t>Historic commitments</w:t>
      </w:r>
    </w:p>
    <w:p w14:paraId="0BE8F0B0" w14:textId="24A80F6B" w:rsidR="0083747B" w:rsidRPr="0083747B" w:rsidRDefault="0083747B" w:rsidP="002E6896">
      <w:pPr>
        <w:rPr>
          <w:rFonts w:ascii="Arial" w:eastAsiaTheme="minorHAnsi" w:hAnsi="Arial" w:cs="Arial"/>
          <w:b/>
        </w:rPr>
      </w:pPr>
      <w:r w:rsidRPr="0083747B">
        <w:rPr>
          <w:rFonts w:ascii="Arial" w:eastAsiaTheme="minorHAnsi" w:hAnsi="Arial" w:cs="Arial"/>
          <w:b/>
        </w:rPr>
        <w:t>Decision</w:t>
      </w:r>
    </w:p>
    <w:p w14:paraId="14BA9D86" w14:textId="6BEAF3D2" w:rsidR="0083747B" w:rsidRPr="0083747B" w:rsidRDefault="0083747B" w:rsidP="002E6896">
      <w:pPr>
        <w:rPr>
          <w:rFonts w:ascii="Arial" w:eastAsiaTheme="minorHAnsi" w:hAnsi="Arial" w:cs="Arial"/>
          <w:b/>
        </w:rPr>
      </w:pPr>
      <w:r w:rsidRPr="0083747B">
        <w:rPr>
          <w:rFonts w:ascii="Arial" w:eastAsiaTheme="minorHAnsi" w:hAnsi="Arial" w:cs="Arial"/>
          <w:b/>
        </w:rPr>
        <w:t>For:  unanimous</w:t>
      </w:r>
    </w:p>
    <w:p w14:paraId="2F98AA37" w14:textId="0EC6BB41" w:rsidR="0083747B" w:rsidRPr="0083747B" w:rsidRDefault="0083747B" w:rsidP="002E6896">
      <w:pPr>
        <w:rPr>
          <w:rFonts w:ascii="Arial" w:eastAsiaTheme="minorHAnsi" w:hAnsi="Arial" w:cs="Arial"/>
          <w:b/>
        </w:rPr>
      </w:pPr>
    </w:p>
    <w:p w14:paraId="7E62857C" w14:textId="18B1BA0D" w:rsidR="00DE0C60" w:rsidRPr="0083747B" w:rsidRDefault="00DE0C60" w:rsidP="002E6896">
      <w:pPr>
        <w:rPr>
          <w:rFonts w:ascii="Arial" w:eastAsiaTheme="minorHAnsi" w:hAnsi="Arial" w:cs="Arial"/>
          <w:b/>
        </w:rPr>
      </w:pPr>
      <w:r w:rsidRPr="0083747B">
        <w:rPr>
          <w:rFonts w:ascii="Arial" w:eastAsiaTheme="minorHAnsi" w:hAnsi="Arial" w:cs="Arial"/>
          <w:b/>
        </w:rPr>
        <w:t>Items retained from central services</w:t>
      </w:r>
    </w:p>
    <w:p w14:paraId="753B4276" w14:textId="779FC7BB" w:rsidR="0083747B" w:rsidRPr="0083747B" w:rsidRDefault="0083747B" w:rsidP="002E6896">
      <w:pPr>
        <w:rPr>
          <w:rFonts w:ascii="Arial" w:eastAsiaTheme="minorHAnsi" w:hAnsi="Arial" w:cs="Arial"/>
          <w:b/>
        </w:rPr>
      </w:pPr>
      <w:r w:rsidRPr="0083747B">
        <w:rPr>
          <w:rFonts w:ascii="Arial" w:eastAsiaTheme="minorHAnsi" w:hAnsi="Arial" w:cs="Arial"/>
          <w:b/>
        </w:rPr>
        <w:t>Decision</w:t>
      </w:r>
    </w:p>
    <w:p w14:paraId="47BE3F14" w14:textId="19C7F15C" w:rsidR="0083747B" w:rsidRPr="0083747B" w:rsidRDefault="0083747B" w:rsidP="002E6896">
      <w:pPr>
        <w:rPr>
          <w:rFonts w:ascii="Arial" w:eastAsiaTheme="minorHAnsi" w:hAnsi="Arial" w:cs="Arial"/>
          <w:b/>
        </w:rPr>
      </w:pPr>
      <w:r w:rsidRPr="0083747B">
        <w:rPr>
          <w:rFonts w:ascii="Arial" w:eastAsiaTheme="minorHAnsi" w:hAnsi="Arial" w:cs="Arial"/>
          <w:b/>
        </w:rPr>
        <w:t>For:  unanimous</w:t>
      </w:r>
    </w:p>
    <w:p w14:paraId="6CB16FEA" w14:textId="6E1F640F" w:rsidR="00DE0C60" w:rsidRDefault="00DE0C60" w:rsidP="002E6896">
      <w:pPr>
        <w:rPr>
          <w:rFonts w:ascii="Arial" w:eastAsiaTheme="minorHAnsi" w:hAnsi="Arial" w:cs="Arial"/>
        </w:rPr>
      </w:pPr>
    </w:p>
    <w:p w14:paraId="454E7D9F" w14:textId="0838E709" w:rsidR="00DE0C60" w:rsidRDefault="00DE0C60" w:rsidP="002E6896">
      <w:pPr>
        <w:rPr>
          <w:rFonts w:ascii="Arial" w:eastAsiaTheme="minorHAnsi" w:hAnsi="Arial" w:cs="Arial"/>
        </w:rPr>
      </w:pPr>
      <w:r>
        <w:rPr>
          <w:rFonts w:ascii="Arial" w:eastAsiaTheme="minorHAnsi" w:hAnsi="Arial" w:cs="Arial"/>
        </w:rPr>
        <w:t>Members raised the issue of Long Stratton Sports Hall</w:t>
      </w:r>
      <w:r w:rsidR="00950B74">
        <w:rPr>
          <w:rFonts w:ascii="Arial" w:eastAsiaTheme="minorHAnsi" w:hAnsi="Arial" w:cs="Arial"/>
        </w:rPr>
        <w:t xml:space="preserve"> and the continued financial impact upon the DSG. </w:t>
      </w:r>
      <w:r>
        <w:rPr>
          <w:rFonts w:ascii="Arial" w:eastAsiaTheme="minorHAnsi" w:hAnsi="Arial" w:cs="Arial"/>
        </w:rPr>
        <w:t xml:space="preserve"> </w:t>
      </w:r>
      <w:r w:rsidR="00950B74">
        <w:rPr>
          <w:rFonts w:ascii="Arial" w:eastAsiaTheme="minorHAnsi" w:hAnsi="Arial" w:cs="Arial"/>
        </w:rPr>
        <w:t>T</w:t>
      </w:r>
      <w:r>
        <w:rPr>
          <w:rFonts w:ascii="Arial" w:eastAsiaTheme="minorHAnsi" w:hAnsi="Arial" w:cs="Arial"/>
        </w:rPr>
        <w:t xml:space="preserve">his was a 25year lease however the council has managed to reduce this to a commitment by the </w:t>
      </w:r>
      <w:r w:rsidR="00E033F0">
        <w:rPr>
          <w:rFonts w:ascii="Arial" w:eastAsiaTheme="minorHAnsi" w:hAnsi="Arial" w:cs="Arial"/>
        </w:rPr>
        <w:t>A</w:t>
      </w:r>
      <w:r>
        <w:rPr>
          <w:rFonts w:ascii="Arial" w:eastAsiaTheme="minorHAnsi" w:hAnsi="Arial" w:cs="Arial"/>
        </w:rPr>
        <w:t>uthority to 3 years.</w:t>
      </w:r>
    </w:p>
    <w:p w14:paraId="6C34D2FB" w14:textId="45A55B28" w:rsidR="00DE0C60" w:rsidRDefault="00DE0C60" w:rsidP="002E6896">
      <w:pPr>
        <w:rPr>
          <w:rFonts w:ascii="Arial" w:eastAsiaTheme="minorHAnsi" w:hAnsi="Arial" w:cs="Arial"/>
        </w:rPr>
      </w:pPr>
      <w:r>
        <w:rPr>
          <w:rFonts w:ascii="Arial" w:eastAsiaTheme="minorHAnsi" w:hAnsi="Arial" w:cs="Arial"/>
        </w:rPr>
        <w:t xml:space="preserve">The </w:t>
      </w:r>
      <w:r w:rsidR="00E033F0">
        <w:rPr>
          <w:rFonts w:ascii="Arial" w:eastAsiaTheme="minorHAnsi" w:hAnsi="Arial" w:cs="Arial"/>
        </w:rPr>
        <w:t>A</w:t>
      </w:r>
      <w:r>
        <w:rPr>
          <w:rFonts w:ascii="Arial" w:eastAsiaTheme="minorHAnsi" w:hAnsi="Arial" w:cs="Arial"/>
        </w:rPr>
        <w:t>uthority will have further discussions to try to reduce this further.</w:t>
      </w:r>
    </w:p>
    <w:p w14:paraId="6038A668" w14:textId="1C0C4379" w:rsidR="00F143DC" w:rsidRDefault="00F143DC" w:rsidP="002E6896">
      <w:pPr>
        <w:rPr>
          <w:rFonts w:ascii="Arial" w:eastAsiaTheme="minorHAnsi" w:hAnsi="Arial" w:cs="Arial"/>
        </w:rPr>
      </w:pPr>
    </w:p>
    <w:p w14:paraId="1D853307" w14:textId="730BA641" w:rsidR="004C0B67" w:rsidRPr="009733F4" w:rsidRDefault="004C0B67" w:rsidP="002E6896">
      <w:pPr>
        <w:rPr>
          <w:rFonts w:ascii="Arial" w:eastAsiaTheme="minorHAnsi" w:hAnsi="Arial" w:cs="Arial"/>
          <w:b/>
        </w:rPr>
      </w:pPr>
      <w:r w:rsidRPr="009733F4">
        <w:rPr>
          <w:rFonts w:ascii="Arial" w:eastAsiaTheme="minorHAnsi" w:hAnsi="Arial" w:cs="Arial"/>
          <w:b/>
        </w:rPr>
        <w:t>6.</w:t>
      </w:r>
      <w:r w:rsidRPr="009733F4">
        <w:rPr>
          <w:rFonts w:ascii="Arial" w:eastAsiaTheme="minorHAnsi" w:hAnsi="Arial" w:cs="Arial"/>
          <w:b/>
        </w:rPr>
        <w:tab/>
      </w:r>
      <w:r w:rsidR="009733F4" w:rsidRPr="009733F4">
        <w:rPr>
          <w:rFonts w:ascii="Arial" w:eastAsiaTheme="minorHAnsi" w:hAnsi="Arial" w:cs="Arial"/>
          <w:b/>
        </w:rPr>
        <w:t>Fair Funding Consultation</w:t>
      </w:r>
    </w:p>
    <w:p w14:paraId="20F5EFDF" w14:textId="70136DF7" w:rsidR="009733F4" w:rsidRDefault="00192B63" w:rsidP="002E6896">
      <w:pPr>
        <w:rPr>
          <w:rFonts w:ascii="Arial" w:eastAsiaTheme="minorHAnsi" w:hAnsi="Arial" w:cs="Arial"/>
        </w:rPr>
      </w:pPr>
      <w:r>
        <w:rPr>
          <w:rFonts w:ascii="Arial" w:eastAsiaTheme="minorHAnsi" w:hAnsi="Arial" w:cs="Arial"/>
        </w:rPr>
        <w:t>Paper presented by Dawn Filtness</w:t>
      </w:r>
      <w:r w:rsidR="00F97C36">
        <w:rPr>
          <w:rFonts w:ascii="Arial" w:eastAsiaTheme="minorHAnsi" w:hAnsi="Arial" w:cs="Arial"/>
        </w:rPr>
        <w:t>.</w:t>
      </w:r>
    </w:p>
    <w:p w14:paraId="695F7676" w14:textId="34E44922" w:rsidR="00192B63" w:rsidRDefault="00192B63" w:rsidP="002E6896">
      <w:pPr>
        <w:rPr>
          <w:rFonts w:ascii="Arial" w:eastAsiaTheme="minorHAnsi" w:hAnsi="Arial" w:cs="Arial"/>
        </w:rPr>
      </w:pPr>
      <w:r>
        <w:rPr>
          <w:rFonts w:ascii="Arial" w:eastAsiaTheme="minorHAnsi" w:hAnsi="Arial" w:cs="Arial"/>
        </w:rPr>
        <w:t xml:space="preserve">Officers understand that there is a general sensitivity around the transfer of funding from the Schools Block to the High Needs Block and the </w:t>
      </w:r>
      <w:r w:rsidR="00E033F0">
        <w:rPr>
          <w:rFonts w:ascii="Arial" w:eastAsiaTheme="minorHAnsi" w:hAnsi="Arial" w:cs="Arial"/>
        </w:rPr>
        <w:t>A</w:t>
      </w:r>
      <w:r>
        <w:rPr>
          <w:rFonts w:ascii="Arial" w:eastAsiaTheme="minorHAnsi" w:hAnsi="Arial" w:cs="Arial"/>
        </w:rPr>
        <w:t>uthority is keen for comments as well as a formal vote</w:t>
      </w:r>
      <w:r w:rsidR="00A53F04">
        <w:rPr>
          <w:rFonts w:ascii="Arial" w:eastAsiaTheme="minorHAnsi" w:hAnsi="Arial" w:cs="Arial"/>
        </w:rPr>
        <w:t xml:space="preserve"> on moving 0.5% from the Schools Block to the High Needs block</w:t>
      </w:r>
      <w:r w:rsidR="00655D00">
        <w:rPr>
          <w:rFonts w:ascii="Arial" w:eastAsiaTheme="minorHAnsi" w:hAnsi="Arial" w:cs="Arial"/>
        </w:rPr>
        <w:t>.</w:t>
      </w:r>
    </w:p>
    <w:p w14:paraId="7DDE33E0" w14:textId="507916A1" w:rsidR="00192B63" w:rsidRDefault="00192B63" w:rsidP="002E6896">
      <w:pPr>
        <w:rPr>
          <w:rFonts w:ascii="Arial" w:eastAsiaTheme="minorHAnsi" w:hAnsi="Arial" w:cs="Arial"/>
        </w:rPr>
      </w:pPr>
    </w:p>
    <w:p w14:paraId="5065FAE0" w14:textId="64E2B151" w:rsidR="00192B63" w:rsidRDefault="00192B63" w:rsidP="002E6896">
      <w:pPr>
        <w:rPr>
          <w:rFonts w:ascii="Arial" w:eastAsiaTheme="minorHAnsi" w:hAnsi="Arial" w:cs="Arial"/>
        </w:rPr>
      </w:pPr>
      <w:r>
        <w:rPr>
          <w:rFonts w:ascii="Arial" w:eastAsiaTheme="minorHAnsi" w:hAnsi="Arial" w:cs="Arial"/>
        </w:rPr>
        <w:t>Proposed changes to the distribution formula of the Schools Block and the DSG.</w:t>
      </w:r>
    </w:p>
    <w:p w14:paraId="03D19916" w14:textId="0E67732F" w:rsidR="007E122F" w:rsidRPr="00F143DC" w:rsidRDefault="007E122F" w:rsidP="002E6896">
      <w:pPr>
        <w:rPr>
          <w:rFonts w:ascii="Arial" w:eastAsiaTheme="minorHAnsi" w:hAnsi="Arial" w:cs="Arial"/>
        </w:rPr>
      </w:pPr>
      <w:r>
        <w:rPr>
          <w:rFonts w:ascii="Arial" w:eastAsiaTheme="minorHAnsi" w:hAnsi="Arial" w:cs="Arial"/>
        </w:rPr>
        <w:t xml:space="preserve">Norfolk proposes to continue moving schools towards full implementation of the DfE’s National Funding Formula unit values, using a Minimum Funding Guarantee of </w:t>
      </w:r>
      <w:r w:rsidR="00F97C36">
        <w:rPr>
          <w:rFonts w:ascii="Arial" w:eastAsiaTheme="minorHAnsi" w:hAnsi="Arial" w:cs="Arial"/>
        </w:rPr>
        <w:t>+</w:t>
      </w:r>
      <w:r>
        <w:rPr>
          <w:rFonts w:ascii="Arial" w:eastAsiaTheme="minorHAnsi" w:hAnsi="Arial" w:cs="Arial"/>
        </w:rPr>
        <w:t>1.84% a</w:t>
      </w:r>
      <w:r w:rsidR="00F97C36">
        <w:rPr>
          <w:rFonts w:ascii="Arial" w:eastAsiaTheme="minorHAnsi" w:hAnsi="Arial" w:cs="Arial"/>
        </w:rPr>
        <w:t>s well as</w:t>
      </w:r>
      <w:r>
        <w:rPr>
          <w:rFonts w:ascii="Arial" w:eastAsiaTheme="minorHAnsi" w:hAnsi="Arial" w:cs="Arial"/>
        </w:rPr>
        <w:t xml:space="preserve"> a </w:t>
      </w:r>
      <w:r w:rsidR="00F97C36">
        <w:rPr>
          <w:rFonts w:ascii="Arial" w:eastAsiaTheme="minorHAnsi" w:hAnsi="Arial" w:cs="Arial"/>
        </w:rPr>
        <w:t>funding c</w:t>
      </w:r>
      <w:r>
        <w:rPr>
          <w:rFonts w:ascii="Arial" w:eastAsiaTheme="minorHAnsi" w:hAnsi="Arial" w:cs="Arial"/>
        </w:rPr>
        <w:t>ap.</w:t>
      </w:r>
    </w:p>
    <w:p w14:paraId="47B8665A" w14:textId="575A71D5" w:rsidR="007E122F" w:rsidRDefault="007E122F" w:rsidP="003473DB">
      <w:pPr>
        <w:rPr>
          <w:rFonts w:ascii="Arial" w:eastAsiaTheme="minorHAnsi" w:hAnsi="Arial" w:cs="Arial"/>
        </w:rPr>
      </w:pPr>
    </w:p>
    <w:p w14:paraId="43CDCC00" w14:textId="6ABBB975" w:rsidR="007E122F" w:rsidRPr="00035713" w:rsidRDefault="007E122F" w:rsidP="003473DB">
      <w:pPr>
        <w:rPr>
          <w:rFonts w:ascii="Arial" w:eastAsiaTheme="minorHAnsi" w:hAnsi="Arial" w:cs="Arial"/>
          <w:b/>
        </w:rPr>
      </w:pPr>
      <w:r w:rsidRPr="00035713">
        <w:rPr>
          <w:rFonts w:ascii="Arial" w:eastAsiaTheme="minorHAnsi" w:hAnsi="Arial" w:cs="Arial"/>
          <w:b/>
        </w:rPr>
        <w:t>High Needs Block</w:t>
      </w:r>
    </w:p>
    <w:p w14:paraId="3EC6A189" w14:textId="40A68651" w:rsidR="007E122F" w:rsidRDefault="007E122F" w:rsidP="003473DB">
      <w:pPr>
        <w:rPr>
          <w:rFonts w:ascii="Arial" w:eastAsiaTheme="minorHAnsi" w:hAnsi="Arial" w:cs="Arial"/>
        </w:rPr>
      </w:pPr>
      <w:r>
        <w:rPr>
          <w:rFonts w:ascii="Arial" w:eastAsiaTheme="minorHAnsi" w:hAnsi="Arial" w:cs="Arial"/>
        </w:rPr>
        <w:t xml:space="preserve">There is extra funding for 1 year </w:t>
      </w:r>
      <w:r w:rsidR="00655D00">
        <w:rPr>
          <w:rFonts w:ascii="Arial" w:eastAsiaTheme="minorHAnsi" w:hAnsi="Arial" w:cs="Arial"/>
        </w:rPr>
        <w:t>confirmed by the DfE.  How</w:t>
      </w:r>
      <w:r w:rsidR="00FC4E7B">
        <w:rPr>
          <w:rFonts w:ascii="Arial" w:eastAsiaTheme="minorHAnsi" w:hAnsi="Arial" w:cs="Arial"/>
        </w:rPr>
        <w:t>ever</w:t>
      </w:r>
      <w:r w:rsidR="00655D00">
        <w:rPr>
          <w:rFonts w:ascii="Arial" w:eastAsiaTheme="minorHAnsi" w:hAnsi="Arial" w:cs="Arial"/>
        </w:rPr>
        <w:t>,</w:t>
      </w:r>
      <w:r w:rsidR="00FC4E7B">
        <w:rPr>
          <w:rFonts w:ascii="Arial" w:eastAsiaTheme="minorHAnsi" w:hAnsi="Arial" w:cs="Arial"/>
        </w:rPr>
        <w:t xml:space="preserve"> </w:t>
      </w:r>
      <w:r w:rsidR="00655D00">
        <w:rPr>
          <w:rFonts w:ascii="Arial" w:eastAsiaTheme="minorHAnsi" w:hAnsi="Arial" w:cs="Arial"/>
        </w:rPr>
        <w:t>at this stage, the DfE have not confirmed that this additional funding will form part of the base on an ongoing basis.  For the purposes of planning, the LA has assumed that the funding will be ongoing until informed to the contrary.</w:t>
      </w:r>
    </w:p>
    <w:p w14:paraId="030AC430" w14:textId="0F0A7E83" w:rsidR="007E122F" w:rsidRDefault="007E122F" w:rsidP="003473DB">
      <w:pPr>
        <w:rPr>
          <w:rFonts w:ascii="Arial" w:eastAsiaTheme="minorHAnsi" w:hAnsi="Arial" w:cs="Arial"/>
        </w:rPr>
      </w:pPr>
      <w:r>
        <w:rPr>
          <w:rFonts w:ascii="Arial" w:eastAsiaTheme="minorHAnsi" w:hAnsi="Arial" w:cs="Arial"/>
        </w:rPr>
        <w:t xml:space="preserve">Members were reminded that the SEND recovery plan is about the re-balancing of funding and </w:t>
      </w:r>
      <w:r w:rsidR="00655D00">
        <w:rPr>
          <w:rFonts w:ascii="Arial" w:eastAsiaTheme="minorHAnsi" w:hAnsi="Arial" w:cs="Arial"/>
        </w:rPr>
        <w:t xml:space="preserve">that </w:t>
      </w:r>
      <w:r>
        <w:rPr>
          <w:rFonts w:ascii="Arial" w:eastAsiaTheme="minorHAnsi" w:hAnsi="Arial" w:cs="Arial"/>
        </w:rPr>
        <w:t xml:space="preserve">the </w:t>
      </w:r>
      <w:r w:rsidR="00655D00">
        <w:rPr>
          <w:rFonts w:ascii="Arial" w:eastAsiaTheme="minorHAnsi" w:hAnsi="Arial" w:cs="Arial"/>
        </w:rPr>
        <w:t>C</w:t>
      </w:r>
      <w:r>
        <w:rPr>
          <w:rFonts w:ascii="Arial" w:eastAsiaTheme="minorHAnsi" w:hAnsi="Arial" w:cs="Arial"/>
        </w:rPr>
        <w:t xml:space="preserve">ouncil </w:t>
      </w:r>
      <w:r w:rsidR="00655D00">
        <w:rPr>
          <w:rFonts w:ascii="Arial" w:eastAsiaTheme="minorHAnsi" w:hAnsi="Arial" w:cs="Arial"/>
        </w:rPr>
        <w:t xml:space="preserve">has invested </w:t>
      </w:r>
      <w:r>
        <w:rPr>
          <w:rFonts w:ascii="Arial" w:eastAsiaTheme="minorHAnsi" w:hAnsi="Arial" w:cs="Arial"/>
        </w:rPr>
        <w:t xml:space="preserve">£120m capital </w:t>
      </w:r>
      <w:r w:rsidR="00655D00">
        <w:rPr>
          <w:rFonts w:ascii="Arial" w:eastAsiaTheme="minorHAnsi" w:hAnsi="Arial" w:cs="Arial"/>
        </w:rPr>
        <w:t xml:space="preserve">and </w:t>
      </w:r>
      <w:r w:rsidR="00573637">
        <w:rPr>
          <w:rFonts w:ascii="Arial" w:eastAsiaTheme="minorHAnsi" w:hAnsi="Arial" w:cs="Arial"/>
        </w:rPr>
        <w:t>expects to see benefits of that investment</w:t>
      </w:r>
      <w:r>
        <w:rPr>
          <w:rFonts w:ascii="Arial" w:eastAsiaTheme="minorHAnsi" w:hAnsi="Arial" w:cs="Arial"/>
        </w:rPr>
        <w:t>.</w:t>
      </w:r>
    </w:p>
    <w:p w14:paraId="6A075F48" w14:textId="38643D3F" w:rsidR="007E122F" w:rsidRDefault="007E122F" w:rsidP="003473DB">
      <w:pPr>
        <w:rPr>
          <w:rFonts w:ascii="Arial" w:eastAsiaTheme="minorHAnsi" w:hAnsi="Arial" w:cs="Arial"/>
        </w:rPr>
      </w:pPr>
      <w:r>
        <w:rPr>
          <w:rFonts w:ascii="Arial" w:eastAsiaTheme="minorHAnsi" w:hAnsi="Arial" w:cs="Arial"/>
        </w:rPr>
        <w:t>The expectation is that the DSG will be back in balance within 3 years and the principle around option 1 is good financial planning.</w:t>
      </w:r>
    </w:p>
    <w:p w14:paraId="788E67F5" w14:textId="333D5F48" w:rsidR="003503FD" w:rsidRDefault="003503FD" w:rsidP="003473DB">
      <w:pPr>
        <w:rPr>
          <w:rFonts w:ascii="Arial" w:eastAsiaTheme="minorHAnsi" w:hAnsi="Arial" w:cs="Arial"/>
        </w:rPr>
      </w:pPr>
      <w:r>
        <w:rPr>
          <w:rFonts w:ascii="Arial" w:eastAsiaTheme="minorHAnsi" w:hAnsi="Arial" w:cs="Arial"/>
        </w:rPr>
        <w:t>The majority of schools voted for Option 3 with Options 1 and 2 having about equal amounts of the remaining votes.</w:t>
      </w:r>
    </w:p>
    <w:p w14:paraId="45256242" w14:textId="463756C4" w:rsidR="00E3524F" w:rsidRDefault="00E3524F" w:rsidP="003473DB">
      <w:pPr>
        <w:rPr>
          <w:rFonts w:ascii="Arial" w:eastAsiaTheme="minorHAnsi" w:hAnsi="Arial" w:cs="Arial"/>
        </w:rPr>
      </w:pPr>
    </w:p>
    <w:p w14:paraId="54088068" w14:textId="21CB0FD6" w:rsidR="00E3524F" w:rsidRDefault="00E3524F" w:rsidP="003473DB">
      <w:pPr>
        <w:rPr>
          <w:rFonts w:ascii="Arial" w:eastAsiaTheme="minorHAnsi" w:hAnsi="Arial" w:cs="Arial"/>
        </w:rPr>
      </w:pPr>
      <w:r>
        <w:rPr>
          <w:rFonts w:ascii="Arial" w:eastAsiaTheme="minorHAnsi" w:hAnsi="Arial" w:cs="Arial"/>
        </w:rPr>
        <w:t xml:space="preserve">The </w:t>
      </w:r>
      <w:r w:rsidR="00573637">
        <w:rPr>
          <w:rFonts w:ascii="Arial" w:eastAsiaTheme="minorHAnsi" w:hAnsi="Arial" w:cs="Arial"/>
        </w:rPr>
        <w:t>L</w:t>
      </w:r>
      <w:r w:rsidR="00FC4E7B">
        <w:rPr>
          <w:rFonts w:ascii="Arial" w:eastAsiaTheme="minorHAnsi" w:hAnsi="Arial" w:cs="Arial"/>
        </w:rPr>
        <w:t>A</w:t>
      </w:r>
      <w:r>
        <w:rPr>
          <w:rFonts w:ascii="Arial" w:eastAsiaTheme="minorHAnsi" w:hAnsi="Arial" w:cs="Arial"/>
        </w:rPr>
        <w:t xml:space="preserve"> will need to make a strong case that </w:t>
      </w:r>
      <w:r w:rsidR="00FC4E7B">
        <w:rPr>
          <w:rFonts w:ascii="Arial" w:eastAsiaTheme="minorHAnsi" w:hAnsi="Arial" w:cs="Arial"/>
        </w:rPr>
        <w:t>G</w:t>
      </w:r>
      <w:r>
        <w:rPr>
          <w:rFonts w:ascii="Arial" w:eastAsiaTheme="minorHAnsi" w:hAnsi="Arial" w:cs="Arial"/>
        </w:rPr>
        <w:t xml:space="preserve">overnment funding for High Needs is not </w:t>
      </w:r>
      <w:proofErr w:type="gramStart"/>
      <w:r>
        <w:rPr>
          <w:rFonts w:ascii="Arial" w:eastAsiaTheme="minorHAnsi" w:hAnsi="Arial" w:cs="Arial"/>
        </w:rPr>
        <w:t>sufficient</w:t>
      </w:r>
      <w:proofErr w:type="gramEnd"/>
      <w:r w:rsidR="009E63CE">
        <w:rPr>
          <w:rFonts w:ascii="Arial" w:eastAsiaTheme="minorHAnsi" w:hAnsi="Arial" w:cs="Arial"/>
        </w:rPr>
        <w:t>.</w:t>
      </w:r>
      <w:r>
        <w:rPr>
          <w:rFonts w:ascii="Arial" w:eastAsiaTheme="minorHAnsi" w:hAnsi="Arial" w:cs="Arial"/>
        </w:rPr>
        <w:t xml:space="preserve"> </w:t>
      </w:r>
    </w:p>
    <w:p w14:paraId="1F770934" w14:textId="77777777" w:rsidR="001171A9" w:rsidRDefault="001171A9" w:rsidP="003473DB">
      <w:pPr>
        <w:rPr>
          <w:rFonts w:ascii="Arial" w:eastAsiaTheme="minorHAnsi" w:hAnsi="Arial" w:cs="Arial"/>
        </w:rPr>
      </w:pPr>
    </w:p>
    <w:p w14:paraId="6992165E" w14:textId="34D661E9" w:rsidR="00E3524F" w:rsidRDefault="00E3524F" w:rsidP="003473DB">
      <w:pPr>
        <w:rPr>
          <w:rFonts w:ascii="Arial" w:eastAsiaTheme="minorHAnsi" w:hAnsi="Arial" w:cs="Arial"/>
        </w:rPr>
      </w:pPr>
      <w:r>
        <w:rPr>
          <w:rFonts w:ascii="Arial" w:eastAsiaTheme="minorHAnsi" w:hAnsi="Arial" w:cs="Arial"/>
        </w:rPr>
        <w:t xml:space="preserve">If the request of a block transfer of 0.5% is not agreed today the </w:t>
      </w:r>
      <w:r w:rsidR="00573637">
        <w:rPr>
          <w:rFonts w:ascii="Arial" w:eastAsiaTheme="minorHAnsi" w:hAnsi="Arial" w:cs="Arial"/>
        </w:rPr>
        <w:t>L</w:t>
      </w:r>
      <w:r w:rsidR="00E033F0">
        <w:rPr>
          <w:rFonts w:ascii="Arial" w:eastAsiaTheme="minorHAnsi" w:hAnsi="Arial" w:cs="Arial"/>
        </w:rPr>
        <w:t>A</w:t>
      </w:r>
      <w:r>
        <w:rPr>
          <w:rFonts w:ascii="Arial" w:eastAsiaTheme="minorHAnsi" w:hAnsi="Arial" w:cs="Arial"/>
        </w:rPr>
        <w:t xml:space="preserve"> will </w:t>
      </w:r>
      <w:r w:rsidR="00573637">
        <w:rPr>
          <w:rFonts w:ascii="Arial" w:eastAsiaTheme="minorHAnsi" w:hAnsi="Arial" w:cs="Arial"/>
        </w:rPr>
        <w:t xml:space="preserve">submit a disapplication request </w:t>
      </w:r>
      <w:r>
        <w:rPr>
          <w:rFonts w:ascii="Arial" w:eastAsiaTheme="minorHAnsi" w:hAnsi="Arial" w:cs="Arial"/>
        </w:rPr>
        <w:t xml:space="preserve">to the Secretary </w:t>
      </w:r>
      <w:r w:rsidR="00FC4E7B">
        <w:rPr>
          <w:rFonts w:ascii="Arial" w:eastAsiaTheme="minorHAnsi" w:hAnsi="Arial" w:cs="Arial"/>
        </w:rPr>
        <w:t>of</w:t>
      </w:r>
      <w:r>
        <w:rPr>
          <w:rFonts w:ascii="Arial" w:eastAsiaTheme="minorHAnsi" w:hAnsi="Arial" w:cs="Arial"/>
        </w:rPr>
        <w:t xml:space="preserve"> State </w:t>
      </w:r>
      <w:r w:rsidR="00573637">
        <w:rPr>
          <w:rFonts w:ascii="Arial" w:eastAsiaTheme="minorHAnsi" w:hAnsi="Arial" w:cs="Arial"/>
        </w:rPr>
        <w:t>for this transfer</w:t>
      </w:r>
      <w:r w:rsidR="00F602A1">
        <w:rPr>
          <w:rFonts w:ascii="Arial" w:eastAsiaTheme="minorHAnsi" w:hAnsi="Arial" w:cs="Arial"/>
        </w:rPr>
        <w:t xml:space="preserve">. </w:t>
      </w:r>
    </w:p>
    <w:p w14:paraId="6E869197" w14:textId="5CBEA575" w:rsidR="00F602A1" w:rsidRDefault="00F602A1" w:rsidP="003473DB">
      <w:pPr>
        <w:rPr>
          <w:rFonts w:ascii="Arial" w:eastAsiaTheme="minorHAnsi" w:hAnsi="Arial" w:cs="Arial"/>
        </w:rPr>
      </w:pPr>
      <w:r>
        <w:rPr>
          <w:rFonts w:ascii="Arial" w:eastAsiaTheme="minorHAnsi" w:hAnsi="Arial" w:cs="Arial"/>
        </w:rPr>
        <w:t>Members commented on the uncertainties in the lon</w:t>
      </w:r>
      <w:r w:rsidR="001171A9">
        <w:rPr>
          <w:rFonts w:ascii="Arial" w:eastAsiaTheme="minorHAnsi" w:hAnsi="Arial" w:cs="Arial"/>
        </w:rPr>
        <w:t>g</w:t>
      </w:r>
      <w:r>
        <w:rPr>
          <w:rFonts w:ascii="Arial" w:eastAsiaTheme="minorHAnsi" w:hAnsi="Arial" w:cs="Arial"/>
        </w:rPr>
        <w:t>–term and the reduction of the timeline of 5 years down to 3 years of the transformation plan.</w:t>
      </w:r>
    </w:p>
    <w:p w14:paraId="65A00038" w14:textId="360A8152" w:rsidR="00F602A1" w:rsidRDefault="00F602A1" w:rsidP="003473DB">
      <w:pPr>
        <w:rPr>
          <w:rFonts w:ascii="Arial" w:eastAsiaTheme="minorHAnsi" w:hAnsi="Arial" w:cs="Arial"/>
        </w:rPr>
      </w:pPr>
      <w:r>
        <w:rPr>
          <w:rFonts w:ascii="Arial" w:eastAsiaTheme="minorHAnsi" w:hAnsi="Arial" w:cs="Arial"/>
        </w:rPr>
        <w:lastRenderedPageBreak/>
        <w:t xml:space="preserve">Officers said that the extra funding </w:t>
      </w:r>
      <w:r w:rsidR="00573637">
        <w:rPr>
          <w:rFonts w:ascii="Arial" w:eastAsiaTheme="minorHAnsi" w:hAnsi="Arial" w:cs="Arial"/>
        </w:rPr>
        <w:t>should enable the deficit to be repaid in 3 years as originally expected by the DfE</w:t>
      </w:r>
      <w:r>
        <w:rPr>
          <w:rFonts w:ascii="Arial" w:eastAsiaTheme="minorHAnsi" w:hAnsi="Arial" w:cs="Arial"/>
        </w:rPr>
        <w:t>.</w:t>
      </w:r>
    </w:p>
    <w:p w14:paraId="61911F93" w14:textId="5E17BA30" w:rsidR="00F602A1" w:rsidRDefault="00F602A1" w:rsidP="003473DB">
      <w:pPr>
        <w:rPr>
          <w:rFonts w:ascii="Arial" w:eastAsiaTheme="minorHAnsi" w:hAnsi="Arial" w:cs="Arial"/>
        </w:rPr>
      </w:pPr>
      <w:r>
        <w:rPr>
          <w:rFonts w:ascii="Arial" w:eastAsiaTheme="minorHAnsi" w:hAnsi="Arial" w:cs="Arial"/>
        </w:rPr>
        <w:t>Members understood the on-going issues but said that this needs to be communicated to schools.</w:t>
      </w:r>
    </w:p>
    <w:p w14:paraId="4F4EB135" w14:textId="4BFAA15D" w:rsidR="00F602A1" w:rsidRDefault="00F602A1" w:rsidP="003473DB">
      <w:pPr>
        <w:rPr>
          <w:rFonts w:ascii="Arial" w:eastAsiaTheme="minorHAnsi" w:hAnsi="Arial" w:cs="Arial"/>
        </w:rPr>
      </w:pPr>
      <w:r>
        <w:rPr>
          <w:rFonts w:ascii="Arial" w:eastAsiaTheme="minorHAnsi" w:hAnsi="Arial" w:cs="Arial"/>
        </w:rPr>
        <w:t xml:space="preserve">Officers said that if </w:t>
      </w:r>
      <w:r w:rsidR="00573637">
        <w:rPr>
          <w:rFonts w:ascii="Arial" w:eastAsiaTheme="minorHAnsi" w:hAnsi="Arial" w:cs="Arial"/>
        </w:rPr>
        <w:t>the LA</w:t>
      </w:r>
      <w:r>
        <w:rPr>
          <w:rFonts w:ascii="Arial" w:eastAsiaTheme="minorHAnsi" w:hAnsi="Arial" w:cs="Arial"/>
        </w:rPr>
        <w:t xml:space="preserve"> did not </w:t>
      </w:r>
      <w:r w:rsidR="00573637">
        <w:rPr>
          <w:rFonts w:ascii="Arial" w:eastAsiaTheme="minorHAnsi" w:hAnsi="Arial" w:cs="Arial"/>
        </w:rPr>
        <w:t xml:space="preserve">submit </w:t>
      </w:r>
      <w:r>
        <w:rPr>
          <w:rFonts w:ascii="Arial" w:eastAsiaTheme="minorHAnsi" w:hAnsi="Arial" w:cs="Arial"/>
        </w:rPr>
        <w:t xml:space="preserve">the disapplication request </w:t>
      </w:r>
      <w:r w:rsidR="00390CE8">
        <w:rPr>
          <w:rFonts w:ascii="Arial" w:eastAsiaTheme="minorHAnsi" w:hAnsi="Arial" w:cs="Arial"/>
        </w:rPr>
        <w:t>it could</w:t>
      </w:r>
      <w:r>
        <w:rPr>
          <w:rFonts w:ascii="Arial" w:eastAsiaTheme="minorHAnsi" w:hAnsi="Arial" w:cs="Arial"/>
        </w:rPr>
        <w:t xml:space="preserve"> portray the view</w:t>
      </w:r>
      <w:r w:rsidR="00390CE8">
        <w:rPr>
          <w:rFonts w:ascii="Arial" w:eastAsiaTheme="minorHAnsi" w:hAnsi="Arial" w:cs="Arial"/>
        </w:rPr>
        <w:t xml:space="preserve"> </w:t>
      </w:r>
      <w:r w:rsidR="00C33C8C">
        <w:rPr>
          <w:rFonts w:ascii="Arial" w:eastAsiaTheme="minorHAnsi" w:hAnsi="Arial" w:cs="Arial"/>
        </w:rPr>
        <w:t xml:space="preserve">to </w:t>
      </w:r>
      <w:r w:rsidR="00573637">
        <w:rPr>
          <w:rFonts w:ascii="Arial" w:eastAsiaTheme="minorHAnsi" w:hAnsi="Arial" w:cs="Arial"/>
        </w:rPr>
        <w:t xml:space="preserve">Central </w:t>
      </w:r>
      <w:r w:rsidR="00FC4E7B">
        <w:rPr>
          <w:rFonts w:ascii="Arial" w:eastAsiaTheme="minorHAnsi" w:hAnsi="Arial" w:cs="Arial"/>
        </w:rPr>
        <w:t>G</w:t>
      </w:r>
      <w:r w:rsidR="00C33C8C">
        <w:rPr>
          <w:rFonts w:ascii="Arial" w:eastAsiaTheme="minorHAnsi" w:hAnsi="Arial" w:cs="Arial"/>
        </w:rPr>
        <w:t>overnment</w:t>
      </w:r>
      <w:r>
        <w:rPr>
          <w:rFonts w:ascii="Arial" w:eastAsiaTheme="minorHAnsi" w:hAnsi="Arial" w:cs="Arial"/>
        </w:rPr>
        <w:t xml:space="preserve"> </w:t>
      </w:r>
      <w:r w:rsidR="00390CE8">
        <w:rPr>
          <w:rFonts w:ascii="Arial" w:eastAsiaTheme="minorHAnsi" w:hAnsi="Arial" w:cs="Arial"/>
        </w:rPr>
        <w:t>the extra funding will solve the High Needs crisis.</w:t>
      </w:r>
    </w:p>
    <w:p w14:paraId="48A8200B" w14:textId="77777777" w:rsidR="00C42DF1" w:rsidRDefault="00C42DF1" w:rsidP="00C42DF1">
      <w:pPr>
        <w:rPr>
          <w:rFonts w:ascii="Arial" w:eastAsiaTheme="minorHAnsi" w:hAnsi="Arial" w:cs="Arial"/>
        </w:rPr>
      </w:pPr>
      <w:r>
        <w:rPr>
          <w:rFonts w:ascii="Arial" w:eastAsiaTheme="minorHAnsi" w:hAnsi="Arial" w:cs="Arial"/>
        </w:rPr>
        <w:t>There is also the question of the repayment of the council investment and maintaining the confidence around this.</w:t>
      </w:r>
    </w:p>
    <w:p w14:paraId="676E3949" w14:textId="1B8B9AED" w:rsidR="00804511" w:rsidRPr="00C42DF1" w:rsidRDefault="00804511" w:rsidP="003473DB">
      <w:pPr>
        <w:rPr>
          <w:rFonts w:ascii="Arial" w:eastAsiaTheme="minorHAnsi" w:hAnsi="Arial" w:cs="Arial"/>
        </w:rPr>
      </w:pPr>
    </w:p>
    <w:p w14:paraId="55C34752" w14:textId="246F65CC" w:rsidR="00C42DF1" w:rsidRDefault="00C42DF1" w:rsidP="003473DB">
      <w:pPr>
        <w:rPr>
          <w:rFonts w:ascii="Arial" w:eastAsiaTheme="minorHAnsi" w:hAnsi="Arial" w:cs="Arial"/>
        </w:rPr>
      </w:pPr>
      <w:r>
        <w:rPr>
          <w:rFonts w:ascii="Arial" w:eastAsiaTheme="minorHAnsi" w:hAnsi="Arial" w:cs="Arial"/>
        </w:rPr>
        <w:t>Members asked for clarification</w:t>
      </w:r>
      <w:r w:rsidR="00A53F04">
        <w:rPr>
          <w:rFonts w:ascii="Arial" w:eastAsiaTheme="minorHAnsi" w:hAnsi="Arial" w:cs="Arial"/>
        </w:rPr>
        <w:t xml:space="preserve"> in future consultations </w:t>
      </w:r>
      <w:r>
        <w:rPr>
          <w:rFonts w:ascii="Arial" w:eastAsiaTheme="minorHAnsi" w:hAnsi="Arial" w:cs="Arial"/>
        </w:rPr>
        <w:t>on the type of schools that responded under the category of ‘</w:t>
      </w:r>
      <w:proofErr w:type="gramStart"/>
      <w:r>
        <w:rPr>
          <w:rFonts w:ascii="Arial" w:eastAsiaTheme="minorHAnsi" w:hAnsi="Arial" w:cs="Arial"/>
        </w:rPr>
        <w:t>other</w:t>
      </w:r>
      <w:r w:rsidR="00A53F04">
        <w:rPr>
          <w:rFonts w:ascii="Arial" w:eastAsiaTheme="minorHAnsi" w:hAnsi="Arial" w:cs="Arial"/>
        </w:rPr>
        <w:t>.</w:t>
      </w:r>
      <w:r>
        <w:rPr>
          <w:rFonts w:ascii="Arial" w:eastAsiaTheme="minorHAnsi" w:hAnsi="Arial" w:cs="Arial"/>
        </w:rPr>
        <w:t>.</w:t>
      </w:r>
      <w:proofErr w:type="gramEnd"/>
    </w:p>
    <w:p w14:paraId="1227D64D" w14:textId="1D550843" w:rsidR="00C42DF1" w:rsidRDefault="00C42DF1" w:rsidP="003473DB">
      <w:pPr>
        <w:rPr>
          <w:rFonts w:ascii="Arial" w:eastAsiaTheme="minorHAnsi" w:hAnsi="Arial" w:cs="Arial"/>
        </w:rPr>
      </w:pPr>
    </w:p>
    <w:p w14:paraId="3A6630CB" w14:textId="77777777" w:rsidR="00C42DF1" w:rsidRDefault="00C42DF1" w:rsidP="00C42DF1">
      <w:pPr>
        <w:rPr>
          <w:rFonts w:ascii="Arial" w:eastAsiaTheme="minorHAnsi" w:hAnsi="Arial" w:cs="Arial"/>
        </w:rPr>
      </w:pPr>
      <w:r>
        <w:rPr>
          <w:rFonts w:ascii="Arial" w:eastAsiaTheme="minorHAnsi" w:hAnsi="Arial" w:cs="Arial"/>
        </w:rPr>
        <w:t>Members pointed out that the table on page 7 shows the 0.5% in for every year and</w:t>
      </w:r>
      <w:r w:rsidR="00F97C36">
        <w:rPr>
          <w:rFonts w:ascii="Arial" w:eastAsiaTheme="minorHAnsi" w:hAnsi="Arial" w:cs="Arial"/>
        </w:rPr>
        <w:t xml:space="preserve"> it</w:t>
      </w:r>
      <w:r>
        <w:rPr>
          <w:rFonts w:ascii="Arial" w:eastAsiaTheme="minorHAnsi" w:hAnsi="Arial" w:cs="Arial"/>
        </w:rPr>
        <w:t xml:space="preserve"> </w:t>
      </w:r>
      <w:r w:rsidR="00F97C36">
        <w:rPr>
          <w:rFonts w:ascii="Arial" w:eastAsiaTheme="minorHAnsi" w:hAnsi="Arial" w:cs="Arial"/>
        </w:rPr>
        <w:t>appears</w:t>
      </w:r>
      <w:r>
        <w:rPr>
          <w:rFonts w:ascii="Arial" w:eastAsiaTheme="minorHAnsi" w:hAnsi="Arial" w:cs="Arial"/>
        </w:rPr>
        <w:t xml:space="preserve"> as </w:t>
      </w:r>
      <w:r w:rsidR="00F97C36">
        <w:rPr>
          <w:rFonts w:ascii="Arial" w:eastAsiaTheme="minorHAnsi" w:hAnsi="Arial" w:cs="Arial"/>
        </w:rPr>
        <w:t>though</w:t>
      </w:r>
      <w:r>
        <w:rPr>
          <w:rFonts w:ascii="Arial" w:eastAsiaTheme="minorHAnsi" w:hAnsi="Arial" w:cs="Arial"/>
        </w:rPr>
        <w:t xml:space="preserve"> School Forum have agreed to this</w:t>
      </w:r>
      <w:r w:rsidR="00F97C36">
        <w:rPr>
          <w:rFonts w:ascii="Arial" w:eastAsiaTheme="minorHAnsi" w:hAnsi="Arial" w:cs="Arial"/>
        </w:rPr>
        <w:t xml:space="preserve"> before making their decision.</w:t>
      </w:r>
      <w:r w:rsidR="00020335">
        <w:rPr>
          <w:rFonts w:ascii="Arial" w:eastAsiaTheme="minorHAnsi" w:hAnsi="Arial" w:cs="Arial"/>
        </w:rPr>
        <w:t xml:space="preserve"> </w:t>
      </w:r>
    </w:p>
    <w:p w14:paraId="622AC655" w14:textId="4635FB6D" w:rsidR="00C42DF1" w:rsidRPr="00C42DF1" w:rsidRDefault="00C42DF1" w:rsidP="003473DB">
      <w:pPr>
        <w:rPr>
          <w:rFonts w:ascii="Arial" w:eastAsiaTheme="minorHAnsi" w:hAnsi="Arial" w:cs="Arial"/>
        </w:rPr>
      </w:pPr>
    </w:p>
    <w:p w14:paraId="0402336E" w14:textId="6E87FEA4" w:rsidR="00390CE8" w:rsidRPr="00390CE8" w:rsidRDefault="00390CE8" w:rsidP="003473DB">
      <w:pPr>
        <w:rPr>
          <w:rFonts w:ascii="Arial" w:eastAsiaTheme="minorHAnsi" w:hAnsi="Arial" w:cs="Arial"/>
          <w:b/>
        </w:rPr>
      </w:pPr>
      <w:r w:rsidRPr="00390CE8">
        <w:rPr>
          <w:rFonts w:ascii="Arial" w:eastAsiaTheme="minorHAnsi" w:hAnsi="Arial" w:cs="Arial"/>
          <w:b/>
        </w:rPr>
        <w:t>Members Comments:</w:t>
      </w:r>
    </w:p>
    <w:p w14:paraId="70223C2A" w14:textId="18DE54FE" w:rsidR="00390CE8" w:rsidRPr="00FC4E7B" w:rsidRDefault="00D15DCD" w:rsidP="00FC4E7B">
      <w:pPr>
        <w:pStyle w:val="ListParagraph"/>
        <w:numPr>
          <w:ilvl w:val="0"/>
          <w:numId w:val="33"/>
        </w:numPr>
        <w:rPr>
          <w:rFonts w:ascii="Arial" w:eastAsiaTheme="minorHAnsi" w:hAnsi="Arial" w:cs="Arial"/>
        </w:rPr>
      </w:pPr>
      <w:r w:rsidRPr="00FC4E7B">
        <w:rPr>
          <w:rFonts w:ascii="Arial" w:eastAsiaTheme="minorHAnsi" w:hAnsi="Arial" w:cs="Arial"/>
        </w:rPr>
        <w:t>U</w:t>
      </w:r>
      <w:r w:rsidR="00804511" w:rsidRPr="00FC4E7B">
        <w:rPr>
          <w:rFonts w:ascii="Arial" w:eastAsiaTheme="minorHAnsi" w:hAnsi="Arial" w:cs="Arial"/>
        </w:rPr>
        <w:t xml:space="preserve">nderstand responses </w:t>
      </w:r>
      <w:r w:rsidR="00A53F04">
        <w:rPr>
          <w:rFonts w:ascii="Arial" w:eastAsiaTheme="minorHAnsi" w:hAnsi="Arial" w:cs="Arial"/>
        </w:rPr>
        <w:t>supporting</w:t>
      </w:r>
      <w:r w:rsidR="00804511" w:rsidRPr="00FC4E7B">
        <w:rPr>
          <w:rFonts w:ascii="Arial" w:eastAsiaTheme="minorHAnsi" w:hAnsi="Arial" w:cs="Arial"/>
        </w:rPr>
        <w:t xml:space="preserve"> option 3</w:t>
      </w:r>
      <w:r w:rsidRPr="00FC4E7B">
        <w:rPr>
          <w:rFonts w:ascii="Arial" w:eastAsiaTheme="minorHAnsi" w:hAnsi="Arial" w:cs="Arial"/>
        </w:rPr>
        <w:t>.</w:t>
      </w:r>
    </w:p>
    <w:p w14:paraId="672BE335" w14:textId="5BFE8805" w:rsidR="00D15DCD" w:rsidRPr="00F97C36" w:rsidRDefault="00D15DCD" w:rsidP="0038602D">
      <w:pPr>
        <w:pStyle w:val="ListParagraph"/>
        <w:numPr>
          <w:ilvl w:val="0"/>
          <w:numId w:val="33"/>
        </w:numPr>
        <w:rPr>
          <w:rFonts w:ascii="Arial" w:eastAsiaTheme="minorHAnsi" w:hAnsi="Arial" w:cs="Arial"/>
        </w:rPr>
      </w:pPr>
      <w:r w:rsidRPr="00F97C36">
        <w:rPr>
          <w:rFonts w:ascii="Arial" w:eastAsiaTheme="minorHAnsi" w:hAnsi="Arial" w:cs="Arial"/>
        </w:rPr>
        <w:t xml:space="preserve">We are in the position that we understand the challenges and why the extra 0.5% might have to be agreed but recommend either we say School Forum does not agree </w:t>
      </w:r>
      <w:r w:rsidR="00FC4E7B" w:rsidRPr="00F97C36">
        <w:rPr>
          <w:rFonts w:ascii="Arial" w:eastAsiaTheme="minorHAnsi" w:hAnsi="Arial" w:cs="Arial"/>
        </w:rPr>
        <w:t xml:space="preserve">option 1 </w:t>
      </w:r>
      <w:r w:rsidRPr="00F97C36">
        <w:rPr>
          <w:rFonts w:ascii="Arial" w:eastAsiaTheme="minorHAnsi" w:hAnsi="Arial" w:cs="Arial"/>
        </w:rPr>
        <w:t>or that it must be reduced going forward.</w:t>
      </w:r>
    </w:p>
    <w:p w14:paraId="4EFCEB2C" w14:textId="13D5E5DE" w:rsidR="00D15DCD" w:rsidRPr="00FC4E7B" w:rsidRDefault="00D15DCD" w:rsidP="00FC4E7B">
      <w:pPr>
        <w:pStyle w:val="ListParagraph"/>
        <w:numPr>
          <w:ilvl w:val="0"/>
          <w:numId w:val="33"/>
        </w:numPr>
        <w:rPr>
          <w:rFonts w:ascii="Arial" w:eastAsiaTheme="minorHAnsi" w:hAnsi="Arial" w:cs="Arial"/>
        </w:rPr>
      </w:pPr>
      <w:r w:rsidRPr="00FC4E7B">
        <w:rPr>
          <w:rFonts w:ascii="Arial" w:eastAsiaTheme="minorHAnsi" w:hAnsi="Arial" w:cs="Arial"/>
        </w:rPr>
        <w:t>Understand the difficulty but recommend option 3.</w:t>
      </w:r>
    </w:p>
    <w:p w14:paraId="0FE0441A" w14:textId="35C0B29A" w:rsidR="00D15DCD" w:rsidRPr="00FC4E7B" w:rsidRDefault="00D15DCD" w:rsidP="00FC4E7B">
      <w:pPr>
        <w:pStyle w:val="ListParagraph"/>
        <w:numPr>
          <w:ilvl w:val="0"/>
          <w:numId w:val="33"/>
        </w:numPr>
        <w:rPr>
          <w:rFonts w:ascii="Arial" w:eastAsiaTheme="minorHAnsi" w:hAnsi="Arial" w:cs="Arial"/>
        </w:rPr>
      </w:pPr>
      <w:r w:rsidRPr="00FC4E7B">
        <w:rPr>
          <w:rFonts w:ascii="Arial" w:eastAsiaTheme="minorHAnsi" w:hAnsi="Arial" w:cs="Arial"/>
        </w:rPr>
        <w:t xml:space="preserve">Impacts on moving money greater on schools than on the </w:t>
      </w:r>
      <w:r w:rsidR="000D6E3B">
        <w:rPr>
          <w:rFonts w:ascii="Arial" w:eastAsiaTheme="minorHAnsi" w:hAnsi="Arial" w:cs="Arial"/>
        </w:rPr>
        <w:t>A</w:t>
      </w:r>
      <w:r w:rsidRPr="00FC4E7B">
        <w:rPr>
          <w:rFonts w:ascii="Arial" w:eastAsiaTheme="minorHAnsi" w:hAnsi="Arial" w:cs="Arial"/>
        </w:rPr>
        <w:t>uthority.</w:t>
      </w:r>
    </w:p>
    <w:p w14:paraId="2DF921DC" w14:textId="7071CE3B" w:rsidR="00D15DCD" w:rsidRPr="00FC4E7B" w:rsidRDefault="00D15DCD" w:rsidP="00FC4E7B">
      <w:pPr>
        <w:pStyle w:val="ListParagraph"/>
        <w:numPr>
          <w:ilvl w:val="0"/>
          <w:numId w:val="33"/>
        </w:numPr>
        <w:rPr>
          <w:rFonts w:ascii="Arial" w:eastAsiaTheme="minorHAnsi" w:hAnsi="Arial" w:cs="Arial"/>
        </w:rPr>
      </w:pPr>
      <w:r w:rsidRPr="00FC4E7B">
        <w:rPr>
          <w:rFonts w:ascii="Arial" w:eastAsiaTheme="minorHAnsi" w:hAnsi="Arial" w:cs="Arial"/>
        </w:rPr>
        <w:t>Schools concerned about present situation and struggling.</w:t>
      </w:r>
    </w:p>
    <w:p w14:paraId="590195E2" w14:textId="24C85227" w:rsidR="00D15DCD" w:rsidRPr="00FC4E7B" w:rsidRDefault="00D15DCD" w:rsidP="00FC4E7B">
      <w:pPr>
        <w:pStyle w:val="ListParagraph"/>
        <w:numPr>
          <w:ilvl w:val="0"/>
          <w:numId w:val="33"/>
        </w:numPr>
        <w:rPr>
          <w:rFonts w:ascii="Arial" w:eastAsiaTheme="minorHAnsi" w:hAnsi="Arial" w:cs="Arial"/>
        </w:rPr>
      </w:pPr>
      <w:r w:rsidRPr="00FC4E7B">
        <w:rPr>
          <w:rFonts w:ascii="Arial" w:eastAsiaTheme="minorHAnsi" w:hAnsi="Arial" w:cs="Arial"/>
        </w:rPr>
        <w:t>Speaking to academy trusts understand need for 0.5% but pressure on school budgets and High Needs children it is like ‘robbing Peter to pay Paul’.</w:t>
      </w:r>
    </w:p>
    <w:p w14:paraId="1CF785DE" w14:textId="30CD4430" w:rsidR="00D15DCD" w:rsidRPr="00FC4E7B" w:rsidRDefault="00D15DCD" w:rsidP="00FC4E7B">
      <w:pPr>
        <w:pStyle w:val="ListParagraph"/>
        <w:numPr>
          <w:ilvl w:val="0"/>
          <w:numId w:val="33"/>
        </w:numPr>
        <w:rPr>
          <w:rFonts w:ascii="Arial" w:eastAsiaTheme="minorHAnsi" w:hAnsi="Arial" w:cs="Arial"/>
        </w:rPr>
      </w:pPr>
      <w:r w:rsidRPr="00FC4E7B">
        <w:rPr>
          <w:rFonts w:ascii="Arial" w:eastAsiaTheme="minorHAnsi" w:hAnsi="Arial" w:cs="Arial"/>
        </w:rPr>
        <w:t>No financial difference for us so happy for option 1 but option 3 came out of consultation.</w:t>
      </w:r>
    </w:p>
    <w:p w14:paraId="263BF0F3" w14:textId="45A3B8EA" w:rsidR="00D15DCD" w:rsidRPr="00FC4E7B" w:rsidRDefault="00D15DCD" w:rsidP="00FC4E7B">
      <w:pPr>
        <w:pStyle w:val="ListParagraph"/>
        <w:numPr>
          <w:ilvl w:val="0"/>
          <w:numId w:val="33"/>
        </w:numPr>
        <w:rPr>
          <w:rFonts w:ascii="Arial" w:eastAsiaTheme="minorHAnsi" w:hAnsi="Arial" w:cs="Arial"/>
        </w:rPr>
      </w:pPr>
      <w:r w:rsidRPr="00FC4E7B">
        <w:rPr>
          <w:rFonts w:ascii="Arial" w:eastAsiaTheme="minorHAnsi" w:hAnsi="Arial" w:cs="Arial"/>
        </w:rPr>
        <w:t>See both sides</w:t>
      </w:r>
      <w:r w:rsidR="00F97C36">
        <w:rPr>
          <w:rFonts w:ascii="Arial" w:eastAsiaTheme="minorHAnsi" w:hAnsi="Arial" w:cs="Arial"/>
        </w:rPr>
        <w:t xml:space="preserve"> </w:t>
      </w:r>
      <w:r w:rsidRPr="00FC4E7B">
        <w:rPr>
          <w:rFonts w:ascii="Arial" w:eastAsiaTheme="minorHAnsi" w:hAnsi="Arial" w:cs="Arial"/>
        </w:rPr>
        <w:t xml:space="preserve">- our members in schools need more effective provision but schools are having to make redundancies so foot in both camps we will abstain </w:t>
      </w:r>
      <w:r w:rsidR="00C749B1">
        <w:rPr>
          <w:rFonts w:ascii="Arial" w:eastAsiaTheme="minorHAnsi" w:hAnsi="Arial" w:cs="Arial"/>
        </w:rPr>
        <w:t xml:space="preserve">(Union School Forum members) </w:t>
      </w:r>
      <w:r w:rsidRPr="00FC4E7B">
        <w:rPr>
          <w:rFonts w:ascii="Arial" w:eastAsiaTheme="minorHAnsi" w:hAnsi="Arial" w:cs="Arial"/>
        </w:rPr>
        <w:t xml:space="preserve">as </w:t>
      </w:r>
      <w:r w:rsidR="00C749B1">
        <w:rPr>
          <w:rFonts w:ascii="Arial" w:eastAsiaTheme="minorHAnsi" w:hAnsi="Arial" w:cs="Arial"/>
        </w:rPr>
        <w:t xml:space="preserve">we </w:t>
      </w:r>
      <w:r w:rsidRPr="00FC4E7B">
        <w:rPr>
          <w:rFonts w:ascii="Arial" w:eastAsiaTheme="minorHAnsi" w:hAnsi="Arial" w:cs="Arial"/>
        </w:rPr>
        <w:t>need to support our members</w:t>
      </w:r>
      <w:r w:rsidR="00F97C36">
        <w:rPr>
          <w:rFonts w:ascii="Arial" w:eastAsiaTheme="minorHAnsi" w:hAnsi="Arial" w:cs="Arial"/>
        </w:rPr>
        <w:t>.</w:t>
      </w:r>
    </w:p>
    <w:p w14:paraId="64975671" w14:textId="3E84F909" w:rsidR="00D15DCD" w:rsidRPr="00FC4E7B" w:rsidRDefault="00D15DCD" w:rsidP="00FC4E7B">
      <w:pPr>
        <w:pStyle w:val="ListParagraph"/>
        <w:numPr>
          <w:ilvl w:val="0"/>
          <w:numId w:val="33"/>
        </w:numPr>
        <w:rPr>
          <w:rFonts w:ascii="Arial" w:eastAsiaTheme="minorHAnsi" w:hAnsi="Arial" w:cs="Arial"/>
        </w:rPr>
      </w:pPr>
      <w:r w:rsidRPr="00FC4E7B">
        <w:rPr>
          <w:rFonts w:ascii="Arial" w:eastAsiaTheme="minorHAnsi" w:hAnsi="Arial" w:cs="Arial"/>
        </w:rPr>
        <w:t>I am committed to SEND transformation plan but understand the pressures on schools and I represent 3 governing bodies</w:t>
      </w:r>
      <w:r w:rsidR="00F97C36">
        <w:rPr>
          <w:rFonts w:ascii="Arial" w:eastAsiaTheme="minorHAnsi" w:hAnsi="Arial" w:cs="Arial"/>
        </w:rPr>
        <w:t>.</w:t>
      </w:r>
    </w:p>
    <w:p w14:paraId="1CDC27C9" w14:textId="34DD787D" w:rsidR="00D15DCD" w:rsidRPr="00FC4E7B" w:rsidRDefault="00D15DCD" w:rsidP="00FC4E7B">
      <w:pPr>
        <w:pStyle w:val="ListParagraph"/>
        <w:numPr>
          <w:ilvl w:val="0"/>
          <w:numId w:val="33"/>
        </w:numPr>
        <w:rPr>
          <w:rFonts w:ascii="Arial" w:eastAsiaTheme="minorHAnsi" w:hAnsi="Arial" w:cs="Arial"/>
        </w:rPr>
      </w:pPr>
      <w:r w:rsidRPr="00FC4E7B">
        <w:rPr>
          <w:rFonts w:ascii="Arial" w:eastAsiaTheme="minorHAnsi" w:hAnsi="Arial" w:cs="Arial"/>
        </w:rPr>
        <w:t xml:space="preserve">Consultation going for option 3 – concerned about picture in 4 </w:t>
      </w:r>
      <w:r w:rsidR="008243FC" w:rsidRPr="00FC4E7B">
        <w:rPr>
          <w:rFonts w:ascii="Arial" w:eastAsiaTheme="minorHAnsi" w:hAnsi="Arial" w:cs="Arial"/>
        </w:rPr>
        <w:t>y</w:t>
      </w:r>
      <w:r w:rsidR="008243FC">
        <w:rPr>
          <w:rFonts w:ascii="Arial" w:eastAsiaTheme="minorHAnsi" w:hAnsi="Arial" w:cs="Arial"/>
        </w:rPr>
        <w:t>ea</w:t>
      </w:r>
      <w:r w:rsidR="008243FC" w:rsidRPr="00FC4E7B">
        <w:rPr>
          <w:rFonts w:ascii="Arial" w:eastAsiaTheme="minorHAnsi" w:hAnsi="Arial" w:cs="Arial"/>
        </w:rPr>
        <w:t>rs’ time</w:t>
      </w:r>
      <w:r w:rsidR="00F97C36">
        <w:rPr>
          <w:rFonts w:ascii="Arial" w:eastAsiaTheme="minorHAnsi" w:hAnsi="Arial" w:cs="Arial"/>
        </w:rPr>
        <w:t>.</w:t>
      </w:r>
    </w:p>
    <w:p w14:paraId="44EF11BA" w14:textId="3C63B2C3" w:rsidR="00D15DCD" w:rsidRPr="00FC4E7B" w:rsidRDefault="00E26624" w:rsidP="00FC4E7B">
      <w:pPr>
        <w:pStyle w:val="ListParagraph"/>
        <w:numPr>
          <w:ilvl w:val="0"/>
          <w:numId w:val="33"/>
        </w:numPr>
        <w:rPr>
          <w:rFonts w:ascii="Arial" w:eastAsiaTheme="minorHAnsi" w:hAnsi="Arial" w:cs="Arial"/>
        </w:rPr>
      </w:pPr>
      <w:r>
        <w:rPr>
          <w:rFonts w:ascii="Arial" w:eastAsiaTheme="minorHAnsi" w:hAnsi="Arial" w:cs="Arial"/>
        </w:rPr>
        <w:t xml:space="preserve">Will support </w:t>
      </w:r>
      <w:r w:rsidR="00D15DCD" w:rsidRPr="00FC4E7B">
        <w:rPr>
          <w:rFonts w:ascii="Arial" w:eastAsiaTheme="minorHAnsi" w:hAnsi="Arial" w:cs="Arial"/>
        </w:rPr>
        <w:t xml:space="preserve">0.5% but </w:t>
      </w:r>
      <w:r>
        <w:rPr>
          <w:rFonts w:ascii="Arial" w:eastAsiaTheme="minorHAnsi" w:hAnsi="Arial" w:cs="Arial"/>
        </w:rPr>
        <w:t>additional transfer</w:t>
      </w:r>
      <w:r w:rsidR="00D15DCD" w:rsidRPr="00FC4E7B">
        <w:rPr>
          <w:rFonts w:ascii="Arial" w:eastAsiaTheme="minorHAnsi" w:hAnsi="Arial" w:cs="Arial"/>
        </w:rPr>
        <w:t xml:space="preserve"> it </w:t>
      </w:r>
      <w:r>
        <w:rPr>
          <w:rFonts w:ascii="Arial" w:eastAsiaTheme="minorHAnsi" w:hAnsi="Arial" w:cs="Arial"/>
        </w:rPr>
        <w:t xml:space="preserve">is </w:t>
      </w:r>
      <w:r w:rsidR="00D15DCD" w:rsidRPr="00FC4E7B">
        <w:rPr>
          <w:rFonts w:ascii="Arial" w:eastAsiaTheme="minorHAnsi" w:hAnsi="Arial" w:cs="Arial"/>
        </w:rPr>
        <w:t xml:space="preserve">not our decision </w:t>
      </w:r>
      <w:r w:rsidR="00873562">
        <w:rPr>
          <w:rFonts w:ascii="Arial" w:eastAsiaTheme="minorHAnsi" w:hAnsi="Arial" w:cs="Arial"/>
        </w:rPr>
        <w:t xml:space="preserve">&amp; </w:t>
      </w:r>
      <w:r w:rsidR="00D15DCD" w:rsidRPr="00FC4E7B">
        <w:rPr>
          <w:rFonts w:ascii="Arial" w:eastAsiaTheme="minorHAnsi" w:hAnsi="Arial" w:cs="Arial"/>
        </w:rPr>
        <w:t>is for LA to decide</w:t>
      </w:r>
      <w:r w:rsidR="00F97C36">
        <w:rPr>
          <w:rFonts w:ascii="Arial" w:eastAsiaTheme="minorHAnsi" w:hAnsi="Arial" w:cs="Arial"/>
        </w:rPr>
        <w:t>.</w:t>
      </w:r>
    </w:p>
    <w:p w14:paraId="2287DFE5" w14:textId="0263C9BE" w:rsidR="00D15DCD" w:rsidRPr="00FC4E7B" w:rsidRDefault="00D15DCD" w:rsidP="00FC4E7B">
      <w:pPr>
        <w:pStyle w:val="ListParagraph"/>
        <w:numPr>
          <w:ilvl w:val="0"/>
          <w:numId w:val="33"/>
        </w:numPr>
        <w:rPr>
          <w:rFonts w:ascii="Arial" w:eastAsiaTheme="minorHAnsi" w:hAnsi="Arial" w:cs="Arial"/>
        </w:rPr>
      </w:pPr>
      <w:r w:rsidRPr="00FC4E7B">
        <w:rPr>
          <w:rFonts w:ascii="Arial" w:eastAsiaTheme="minorHAnsi" w:hAnsi="Arial" w:cs="Arial"/>
        </w:rPr>
        <w:t xml:space="preserve">Difficult position - general elections etc. and don’t know if the £10m is permanent – our school went for </w:t>
      </w:r>
      <w:r w:rsidR="00E26624">
        <w:rPr>
          <w:rFonts w:ascii="Arial" w:eastAsiaTheme="minorHAnsi" w:hAnsi="Arial" w:cs="Arial"/>
        </w:rPr>
        <w:t>o</w:t>
      </w:r>
      <w:r w:rsidRPr="00FC4E7B">
        <w:rPr>
          <w:rFonts w:ascii="Arial" w:eastAsiaTheme="minorHAnsi" w:hAnsi="Arial" w:cs="Arial"/>
        </w:rPr>
        <w:t>pt</w:t>
      </w:r>
      <w:r w:rsidR="00E26624">
        <w:rPr>
          <w:rFonts w:ascii="Arial" w:eastAsiaTheme="minorHAnsi" w:hAnsi="Arial" w:cs="Arial"/>
        </w:rPr>
        <w:t>ion</w:t>
      </w:r>
      <w:r w:rsidRPr="00FC4E7B">
        <w:rPr>
          <w:rFonts w:ascii="Arial" w:eastAsiaTheme="minorHAnsi" w:hAnsi="Arial" w:cs="Arial"/>
        </w:rPr>
        <w:t xml:space="preserve"> 2</w:t>
      </w:r>
      <w:r w:rsidR="00F97C36">
        <w:rPr>
          <w:rFonts w:ascii="Arial" w:eastAsiaTheme="minorHAnsi" w:hAnsi="Arial" w:cs="Arial"/>
        </w:rPr>
        <w:t>.</w:t>
      </w:r>
    </w:p>
    <w:p w14:paraId="51A50711" w14:textId="1AB67205" w:rsidR="00D15DCD" w:rsidRPr="00FC4E7B" w:rsidRDefault="00D15DCD" w:rsidP="00FC4E7B">
      <w:pPr>
        <w:pStyle w:val="ListParagraph"/>
        <w:numPr>
          <w:ilvl w:val="0"/>
          <w:numId w:val="33"/>
        </w:numPr>
        <w:rPr>
          <w:rFonts w:ascii="Arial" w:eastAsiaTheme="minorHAnsi" w:hAnsi="Arial" w:cs="Arial"/>
        </w:rPr>
      </w:pPr>
      <w:r w:rsidRPr="00FC4E7B">
        <w:rPr>
          <w:rFonts w:ascii="Arial" w:eastAsiaTheme="minorHAnsi" w:hAnsi="Arial" w:cs="Arial"/>
        </w:rPr>
        <w:t>Disappointed with consultation - schools not getting bigger picture</w:t>
      </w:r>
      <w:r w:rsidR="00F97C36">
        <w:rPr>
          <w:rFonts w:ascii="Arial" w:eastAsiaTheme="minorHAnsi" w:hAnsi="Arial" w:cs="Arial"/>
        </w:rPr>
        <w:t>.</w:t>
      </w:r>
    </w:p>
    <w:p w14:paraId="430CFDD4" w14:textId="129DD91C" w:rsidR="00D15DCD" w:rsidRPr="00FC4E7B" w:rsidRDefault="00D15DCD" w:rsidP="00FC4E7B">
      <w:pPr>
        <w:pStyle w:val="ListParagraph"/>
        <w:numPr>
          <w:ilvl w:val="0"/>
          <w:numId w:val="33"/>
        </w:numPr>
        <w:rPr>
          <w:rFonts w:ascii="Arial" w:eastAsiaTheme="minorHAnsi" w:hAnsi="Arial" w:cs="Arial"/>
        </w:rPr>
      </w:pPr>
      <w:r w:rsidRPr="00FC4E7B">
        <w:rPr>
          <w:rFonts w:ascii="Arial" w:eastAsiaTheme="minorHAnsi" w:hAnsi="Arial" w:cs="Arial"/>
        </w:rPr>
        <w:t>Small schools gain most with opt</w:t>
      </w:r>
      <w:r w:rsidR="00F97C36">
        <w:rPr>
          <w:rFonts w:ascii="Arial" w:eastAsiaTheme="minorHAnsi" w:hAnsi="Arial" w:cs="Arial"/>
        </w:rPr>
        <w:t>ion</w:t>
      </w:r>
      <w:r w:rsidRPr="00FC4E7B">
        <w:rPr>
          <w:rFonts w:ascii="Arial" w:eastAsiaTheme="minorHAnsi" w:hAnsi="Arial" w:cs="Arial"/>
        </w:rPr>
        <w:t xml:space="preserve"> 3 and don’t figure in landscape long term</w:t>
      </w:r>
      <w:r w:rsidR="00F97C36">
        <w:rPr>
          <w:rFonts w:ascii="Arial" w:eastAsiaTheme="minorHAnsi" w:hAnsi="Arial" w:cs="Arial"/>
        </w:rPr>
        <w:t>.</w:t>
      </w:r>
    </w:p>
    <w:p w14:paraId="64728202" w14:textId="4C9EC48A" w:rsidR="00D15DCD" w:rsidRPr="00FC4E7B" w:rsidRDefault="00D15DCD" w:rsidP="00FC4E7B">
      <w:pPr>
        <w:pStyle w:val="ListParagraph"/>
        <w:numPr>
          <w:ilvl w:val="0"/>
          <w:numId w:val="33"/>
        </w:numPr>
        <w:rPr>
          <w:rFonts w:ascii="Arial" w:eastAsiaTheme="minorHAnsi" w:hAnsi="Arial" w:cs="Arial"/>
        </w:rPr>
      </w:pPr>
      <w:r w:rsidRPr="00FC4E7B">
        <w:rPr>
          <w:rFonts w:ascii="Arial" w:eastAsiaTheme="minorHAnsi" w:hAnsi="Arial" w:cs="Arial"/>
        </w:rPr>
        <w:t>We have to get this solved – compromise op</w:t>
      </w:r>
      <w:r w:rsidR="00E26624">
        <w:rPr>
          <w:rFonts w:ascii="Arial" w:eastAsiaTheme="minorHAnsi" w:hAnsi="Arial" w:cs="Arial"/>
        </w:rPr>
        <w:t xml:space="preserve">tion </w:t>
      </w:r>
      <w:r w:rsidRPr="00FC4E7B">
        <w:rPr>
          <w:rFonts w:ascii="Arial" w:eastAsiaTheme="minorHAnsi" w:hAnsi="Arial" w:cs="Arial"/>
        </w:rPr>
        <w:t>2</w:t>
      </w:r>
      <w:r w:rsidR="00F97C36">
        <w:rPr>
          <w:rFonts w:ascii="Arial" w:eastAsiaTheme="minorHAnsi" w:hAnsi="Arial" w:cs="Arial"/>
        </w:rPr>
        <w:t>.</w:t>
      </w:r>
    </w:p>
    <w:p w14:paraId="17F27852" w14:textId="01E6B2E9" w:rsidR="00D15DCD" w:rsidRPr="00FC4E7B" w:rsidRDefault="00D15DCD" w:rsidP="00FC4E7B">
      <w:pPr>
        <w:pStyle w:val="ListParagraph"/>
        <w:numPr>
          <w:ilvl w:val="0"/>
          <w:numId w:val="33"/>
        </w:numPr>
        <w:rPr>
          <w:rFonts w:ascii="Arial" w:eastAsiaTheme="minorHAnsi" w:hAnsi="Arial" w:cs="Arial"/>
        </w:rPr>
      </w:pPr>
      <w:r w:rsidRPr="00FC4E7B">
        <w:rPr>
          <w:rFonts w:ascii="Arial" w:eastAsiaTheme="minorHAnsi" w:hAnsi="Arial" w:cs="Arial"/>
        </w:rPr>
        <w:t xml:space="preserve">Special Schools Academy rep </w:t>
      </w:r>
      <w:r w:rsidR="00E26624">
        <w:rPr>
          <w:rFonts w:ascii="Arial" w:eastAsiaTheme="minorHAnsi" w:hAnsi="Arial" w:cs="Arial"/>
        </w:rPr>
        <w:t xml:space="preserve">- </w:t>
      </w:r>
      <w:r w:rsidRPr="00FC4E7B">
        <w:rPr>
          <w:rFonts w:ascii="Arial" w:eastAsiaTheme="minorHAnsi" w:hAnsi="Arial" w:cs="Arial"/>
        </w:rPr>
        <w:t>will go for opt</w:t>
      </w:r>
      <w:r w:rsidR="00E26624">
        <w:rPr>
          <w:rFonts w:ascii="Arial" w:eastAsiaTheme="minorHAnsi" w:hAnsi="Arial" w:cs="Arial"/>
        </w:rPr>
        <w:t>ion</w:t>
      </w:r>
      <w:r w:rsidRPr="00FC4E7B">
        <w:rPr>
          <w:rFonts w:ascii="Arial" w:eastAsiaTheme="minorHAnsi" w:hAnsi="Arial" w:cs="Arial"/>
        </w:rPr>
        <w:t xml:space="preserve"> 1 as it is an invest to save</w:t>
      </w:r>
      <w:r w:rsidR="00F97C36">
        <w:rPr>
          <w:rFonts w:ascii="Arial" w:eastAsiaTheme="minorHAnsi" w:hAnsi="Arial" w:cs="Arial"/>
        </w:rPr>
        <w:t>.</w:t>
      </w:r>
    </w:p>
    <w:p w14:paraId="4BFEA35A" w14:textId="7B6FD974" w:rsidR="00D15DCD" w:rsidRPr="00FC4E7B" w:rsidRDefault="00FB409E" w:rsidP="00FC4E7B">
      <w:pPr>
        <w:pStyle w:val="ListParagraph"/>
        <w:numPr>
          <w:ilvl w:val="0"/>
          <w:numId w:val="33"/>
        </w:numPr>
        <w:rPr>
          <w:rFonts w:ascii="Arial" w:eastAsiaTheme="minorHAnsi" w:hAnsi="Arial" w:cs="Arial"/>
        </w:rPr>
      </w:pPr>
      <w:r w:rsidRPr="00FC4E7B">
        <w:rPr>
          <w:rFonts w:ascii="Arial" w:eastAsiaTheme="minorHAnsi" w:hAnsi="Arial" w:cs="Arial"/>
        </w:rPr>
        <w:t>A</w:t>
      </w:r>
      <w:r w:rsidR="00D15DCD" w:rsidRPr="00FC4E7B">
        <w:rPr>
          <w:rFonts w:ascii="Arial" w:eastAsiaTheme="minorHAnsi" w:hAnsi="Arial" w:cs="Arial"/>
        </w:rPr>
        <w:t xml:space="preserve">s a sub I need to reflect views of sector would have been helpful to </w:t>
      </w:r>
      <w:r w:rsidR="00F97C36">
        <w:rPr>
          <w:rFonts w:ascii="Arial" w:eastAsiaTheme="minorHAnsi" w:hAnsi="Arial" w:cs="Arial"/>
        </w:rPr>
        <w:t>have</w:t>
      </w:r>
      <w:r w:rsidR="00D15DCD" w:rsidRPr="00FC4E7B">
        <w:rPr>
          <w:rFonts w:ascii="Arial" w:eastAsiaTheme="minorHAnsi" w:hAnsi="Arial" w:cs="Arial"/>
        </w:rPr>
        <w:t xml:space="preserve"> had responses broken down by sectors</w:t>
      </w:r>
      <w:r w:rsidR="00F97C36">
        <w:rPr>
          <w:rFonts w:ascii="Arial" w:eastAsiaTheme="minorHAnsi" w:hAnsi="Arial" w:cs="Arial"/>
        </w:rPr>
        <w:t>.</w:t>
      </w:r>
    </w:p>
    <w:p w14:paraId="02CD8B11" w14:textId="0CF63A58" w:rsidR="00D15DCD" w:rsidRPr="00FC4E7B" w:rsidRDefault="00D15DCD" w:rsidP="00FC4E7B">
      <w:pPr>
        <w:pStyle w:val="ListParagraph"/>
        <w:numPr>
          <w:ilvl w:val="0"/>
          <w:numId w:val="33"/>
        </w:numPr>
        <w:rPr>
          <w:rFonts w:ascii="Arial" w:eastAsiaTheme="minorHAnsi" w:hAnsi="Arial" w:cs="Arial"/>
        </w:rPr>
      </w:pPr>
      <w:r w:rsidRPr="00FC4E7B">
        <w:rPr>
          <w:rFonts w:ascii="Arial" w:eastAsiaTheme="minorHAnsi" w:hAnsi="Arial" w:cs="Arial"/>
        </w:rPr>
        <w:t>Could have been more effort into selling the consultation</w:t>
      </w:r>
      <w:r w:rsidR="00F97C36">
        <w:rPr>
          <w:rFonts w:ascii="Arial" w:eastAsiaTheme="minorHAnsi" w:hAnsi="Arial" w:cs="Arial"/>
        </w:rPr>
        <w:t>.</w:t>
      </w:r>
      <w:r w:rsidRPr="00FC4E7B">
        <w:rPr>
          <w:rFonts w:ascii="Arial" w:eastAsiaTheme="minorHAnsi" w:hAnsi="Arial" w:cs="Arial"/>
        </w:rPr>
        <w:t xml:space="preserve"> </w:t>
      </w:r>
    </w:p>
    <w:p w14:paraId="225CB6B6" w14:textId="5D28F78B" w:rsidR="00D15DCD" w:rsidRPr="00FC4E7B" w:rsidRDefault="00D15DCD" w:rsidP="00FC4E7B">
      <w:pPr>
        <w:pStyle w:val="ListParagraph"/>
        <w:numPr>
          <w:ilvl w:val="0"/>
          <w:numId w:val="33"/>
        </w:numPr>
        <w:rPr>
          <w:rFonts w:ascii="Arial" w:eastAsiaTheme="minorHAnsi" w:hAnsi="Arial" w:cs="Arial"/>
        </w:rPr>
      </w:pPr>
      <w:r w:rsidRPr="00FC4E7B">
        <w:rPr>
          <w:rFonts w:ascii="Arial" w:eastAsiaTheme="minorHAnsi" w:hAnsi="Arial" w:cs="Arial"/>
        </w:rPr>
        <w:t>As a trust with small schools going for option 3</w:t>
      </w:r>
      <w:r w:rsidR="00F97C36">
        <w:rPr>
          <w:rFonts w:ascii="Arial" w:eastAsiaTheme="minorHAnsi" w:hAnsi="Arial" w:cs="Arial"/>
        </w:rPr>
        <w:t>.</w:t>
      </w:r>
    </w:p>
    <w:p w14:paraId="59DA2C0D" w14:textId="07AD6478" w:rsidR="00D15DCD" w:rsidRPr="00FC4E7B" w:rsidRDefault="00FB409E" w:rsidP="00FC4E7B">
      <w:pPr>
        <w:pStyle w:val="ListParagraph"/>
        <w:numPr>
          <w:ilvl w:val="0"/>
          <w:numId w:val="33"/>
        </w:numPr>
        <w:rPr>
          <w:rFonts w:ascii="Arial" w:eastAsiaTheme="minorHAnsi" w:hAnsi="Arial" w:cs="Arial"/>
        </w:rPr>
      </w:pPr>
      <w:r w:rsidRPr="00FC4E7B">
        <w:rPr>
          <w:rFonts w:ascii="Arial" w:eastAsiaTheme="minorHAnsi" w:hAnsi="Arial" w:cs="Arial"/>
        </w:rPr>
        <w:t>O</w:t>
      </w:r>
      <w:r w:rsidR="00D15DCD" w:rsidRPr="00FC4E7B">
        <w:rPr>
          <w:rFonts w:ascii="Arial" w:eastAsiaTheme="minorHAnsi" w:hAnsi="Arial" w:cs="Arial"/>
        </w:rPr>
        <w:t>ption 2 as mixed schools</w:t>
      </w:r>
      <w:r w:rsidR="00F97C36">
        <w:rPr>
          <w:rFonts w:ascii="Arial" w:eastAsiaTheme="minorHAnsi" w:hAnsi="Arial" w:cs="Arial"/>
        </w:rPr>
        <w:t>.</w:t>
      </w:r>
    </w:p>
    <w:p w14:paraId="21D8C797" w14:textId="21F40253" w:rsidR="00D15DCD" w:rsidRPr="00FC4E7B" w:rsidRDefault="00FB409E" w:rsidP="00FC4E7B">
      <w:pPr>
        <w:pStyle w:val="ListParagraph"/>
        <w:numPr>
          <w:ilvl w:val="0"/>
          <w:numId w:val="33"/>
        </w:numPr>
        <w:rPr>
          <w:rFonts w:ascii="Arial" w:eastAsiaTheme="minorHAnsi" w:hAnsi="Arial" w:cs="Arial"/>
        </w:rPr>
      </w:pPr>
      <w:r w:rsidRPr="00FC4E7B">
        <w:rPr>
          <w:rFonts w:ascii="Arial" w:eastAsiaTheme="minorHAnsi" w:hAnsi="Arial" w:cs="Arial"/>
        </w:rPr>
        <w:t>H</w:t>
      </w:r>
      <w:r w:rsidR="00D15DCD" w:rsidRPr="00FC4E7B">
        <w:rPr>
          <w:rFonts w:ascii="Arial" w:eastAsiaTheme="minorHAnsi" w:hAnsi="Arial" w:cs="Arial"/>
        </w:rPr>
        <w:t>ard with impact on H</w:t>
      </w:r>
      <w:r w:rsidRPr="00FC4E7B">
        <w:rPr>
          <w:rFonts w:ascii="Arial" w:eastAsiaTheme="minorHAnsi" w:hAnsi="Arial" w:cs="Arial"/>
        </w:rPr>
        <w:t>eadteachers</w:t>
      </w:r>
      <w:r w:rsidR="00F97C36">
        <w:rPr>
          <w:rFonts w:ascii="Arial" w:eastAsiaTheme="minorHAnsi" w:hAnsi="Arial" w:cs="Arial"/>
        </w:rPr>
        <w:t>.</w:t>
      </w:r>
    </w:p>
    <w:p w14:paraId="146DAFAB" w14:textId="2909DC82" w:rsidR="00D15DCD" w:rsidRPr="00FC4E7B" w:rsidRDefault="00D15DCD" w:rsidP="00FC4E7B">
      <w:pPr>
        <w:pStyle w:val="ListParagraph"/>
        <w:numPr>
          <w:ilvl w:val="0"/>
          <w:numId w:val="33"/>
        </w:numPr>
        <w:rPr>
          <w:rFonts w:ascii="Arial" w:eastAsiaTheme="minorHAnsi" w:hAnsi="Arial" w:cs="Arial"/>
        </w:rPr>
      </w:pPr>
      <w:r w:rsidRPr="00FC4E7B">
        <w:rPr>
          <w:rFonts w:ascii="Arial" w:eastAsiaTheme="minorHAnsi" w:hAnsi="Arial" w:cs="Arial"/>
        </w:rPr>
        <w:t>Councillors have been pressured by voters</w:t>
      </w:r>
      <w:r w:rsidR="00F97C36">
        <w:rPr>
          <w:rFonts w:ascii="Arial" w:eastAsiaTheme="minorHAnsi" w:hAnsi="Arial" w:cs="Arial"/>
        </w:rPr>
        <w:t>.</w:t>
      </w:r>
    </w:p>
    <w:p w14:paraId="4EF8F55B" w14:textId="72E2DB0E" w:rsidR="00D15DCD" w:rsidRPr="00FC4E7B" w:rsidRDefault="00FB409E" w:rsidP="00FC4E7B">
      <w:pPr>
        <w:pStyle w:val="ListParagraph"/>
        <w:numPr>
          <w:ilvl w:val="0"/>
          <w:numId w:val="33"/>
        </w:numPr>
        <w:rPr>
          <w:rFonts w:ascii="Arial" w:eastAsiaTheme="minorHAnsi" w:hAnsi="Arial" w:cs="Arial"/>
        </w:rPr>
      </w:pPr>
      <w:r w:rsidRPr="00FC4E7B">
        <w:rPr>
          <w:rFonts w:ascii="Arial" w:eastAsiaTheme="minorHAnsi" w:hAnsi="Arial" w:cs="Arial"/>
        </w:rPr>
        <w:lastRenderedPageBreak/>
        <w:t>N</w:t>
      </w:r>
      <w:r w:rsidR="00D15DCD" w:rsidRPr="00FC4E7B">
        <w:rPr>
          <w:rFonts w:ascii="Arial" w:eastAsiaTheme="minorHAnsi" w:hAnsi="Arial" w:cs="Arial"/>
        </w:rPr>
        <w:t xml:space="preserve">ot sure about the extra funding and continued drive on </w:t>
      </w:r>
      <w:r w:rsidR="00F97C36">
        <w:rPr>
          <w:rFonts w:ascii="Arial" w:eastAsiaTheme="minorHAnsi" w:hAnsi="Arial" w:cs="Arial"/>
        </w:rPr>
        <w:t>SEND</w:t>
      </w:r>
      <w:r w:rsidR="00D15DCD" w:rsidRPr="00FC4E7B">
        <w:rPr>
          <w:rFonts w:ascii="Arial" w:eastAsiaTheme="minorHAnsi" w:hAnsi="Arial" w:cs="Arial"/>
        </w:rPr>
        <w:t xml:space="preserve"> transformation and how we get message out that this has a chance of succeeding going for option 2</w:t>
      </w:r>
      <w:r w:rsidR="00F97C36">
        <w:rPr>
          <w:rFonts w:ascii="Arial" w:eastAsiaTheme="minorHAnsi" w:hAnsi="Arial" w:cs="Arial"/>
        </w:rPr>
        <w:t>.</w:t>
      </w:r>
    </w:p>
    <w:p w14:paraId="3FE993C7" w14:textId="760A9183" w:rsidR="00D15DCD" w:rsidRPr="00FC4E7B" w:rsidRDefault="00D15DCD" w:rsidP="00FC4E7B">
      <w:pPr>
        <w:pStyle w:val="ListParagraph"/>
        <w:numPr>
          <w:ilvl w:val="0"/>
          <w:numId w:val="33"/>
        </w:numPr>
        <w:rPr>
          <w:rFonts w:ascii="Arial" w:eastAsiaTheme="minorHAnsi" w:hAnsi="Arial" w:cs="Arial"/>
        </w:rPr>
      </w:pPr>
      <w:r w:rsidRPr="00FC4E7B">
        <w:rPr>
          <w:rFonts w:ascii="Arial" w:eastAsiaTheme="minorHAnsi" w:hAnsi="Arial" w:cs="Arial"/>
        </w:rPr>
        <w:t>Can’t help think</w:t>
      </w:r>
      <w:r w:rsidR="00F97C36">
        <w:rPr>
          <w:rFonts w:ascii="Arial" w:eastAsiaTheme="minorHAnsi" w:hAnsi="Arial" w:cs="Arial"/>
        </w:rPr>
        <w:t>ing</w:t>
      </w:r>
      <w:r w:rsidRPr="00FC4E7B">
        <w:rPr>
          <w:rFonts w:ascii="Arial" w:eastAsiaTheme="minorHAnsi" w:hAnsi="Arial" w:cs="Arial"/>
        </w:rPr>
        <w:t xml:space="preserve"> something missed in consultation don’t want programme dislodged will go for opt</w:t>
      </w:r>
      <w:r w:rsidR="00E26624">
        <w:rPr>
          <w:rFonts w:ascii="Arial" w:eastAsiaTheme="minorHAnsi" w:hAnsi="Arial" w:cs="Arial"/>
        </w:rPr>
        <w:t xml:space="preserve">ion </w:t>
      </w:r>
      <w:r w:rsidRPr="00FC4E7B">
        <w:rPr>
          <w:rFonts w:ascii="Arial" w:eastAsiaTheme="minorHAnsi" w:hAnsi="Arial" w:cs="Arial"/>
        </w:rPr>
        <w:t>2</w:t>
      </w:r>
      <w:r w:rsidR="00F97C36">
        <w:rPr>
          <w:rFonts w:ascii="Arial" w:eastAsiaTheme="minorHAnsi" w:hAnsi="Arial" w:cs="Arial"/>
        </w:rPr>
        <w:t>.</w:t>
      </w:r>
    </w:p>
    <w:p w14:paraId="7ED70C76" w14:textId="0E7D56AA" w:rsidR="00D15DCD" w:rsidRPr="00FC4E7B" w:rsidRDefault="00FB409E" w:rsidP="00FC4E7B">
      <w:pPr>
        <w:pStyle w:val="ListParagraph"/>
        <w:numPr>
          <w:ilvl w:val="0"/>
          <w:numId w:val="33"/>
        </w:numPr>
        <w:rPr>
          <w:rFonts w:ascii="Arial" w:eastAsiaTheme="minorHAnsi" w:hAnsi="Arial" w:cs="Arial"/>
        </w:rPr>
      </w:pPr>
      <w:r w:rsidRPr="00FC4E7B">
        <w:rPr>
          <w:rFonts w:ascii="Arial" w:eastAsiaTheme="minorHAnsi" w:hAnsi="Arial" w:cs="Arial"/>
        </w:rPr>
        <w:t>T</w:t>
      </w:r>
      <w:r w:rsidR="00D15DCD" w:rsidRPr="00FC4E7B">
        <w:rPr>
          <w:rFonts w:ascii="Arial" w:eastAsiaTheme="minorHAnsi" w:hAnsi="Arial" w:cs="Arial"/>
        </w:rPr>
        <w:t>here needs to be transparency not just larger picture but also how transformation can help schools</w:t>
      </w:r>
      <w:r w:rsidR="00F97C36">
        <w:rPr>
          <w:rFonts w:ascii="Arial" w:eastAsiaTheme="minorHAnsi" w:hAnsi="Arial" w:cs="Arial"/>
        </w:rPr>
        <w:t>.</w:t>
      </w:r>
    </w:p>
    <w:p w14:paraId="1B05FC89" w14:textId="797265D6" w:rsidR="00D15DCD" w:rsidRPr="00FC4E7B" w:rsidRDefault="00D15DCD" w:rsidP="00FC4E7B">
      <w:pPr>
        <w:pStyle w:val="ListParagraph"/>
        <w:numPr>
          <w:ilvl w:val="0"/>
          <w:numId w:val="33"/>
        </w:numPr>
        <w:rPr>
          <w:rFonts w:ascii="Arial" w:eastAsiaTheme="minorHAnsi" w:hAnsi="Arial" w:cs="Arial"/>
        </w:rPr>
      </w:pPr>
      <w:r w:rsidRPr="00FC4E7B">
        <w:rPr>
          <w:rFonts w:ascii="Arial" w:eastAsiaTheme="minorHAnsi" w:hAnsi="Arial" w:cs="Arial"/>
        </w:rPr>
        <w:t>This may change profile of voting</w:t>
      </w:r>
      <w:r w:rsidR="00F97C36">
        <w:rPr>
          <w:rFonts w:ascii="Arial" w:eastAsiaTheme="minorHAnsi" w:hAnsi="Arial" w:cs="Arial"/>
        </w:rPr>
        <w:t>.</w:t>
      </w:r>
    </w:p>
    <w:p w14:paraId="4FB5DC60" w14:textId="34B9B7C8" w:rsidR="00D15DCD" w:rsidRPr="00FC4E7B" w:rsidRDefault="00D15DCD" w:rsidP="00FC4E7B">
      <w:pPr>
        <w:pStyle w:val="ListParagraph"/>
        <w:numPr>
          <w:ilvl w:val="0"/>
          <w:numId w:val="33"/>
        </w:numPr>
        <w:rPr>
          <w:rFonts w:ascii="Arial" w:eastAsiaTheme="minorHAnsi" w:hAnsi="Arial" w:cs="Arial"/>
        </w:rPr>
      </w:pPr>
      <w:r w:rsidRPr="00FC4E7B">
        <w:rPr>
          <w:rFonts w:ascii="Arial" w:eastAsiaTheme="minorHAnsi" w:hAnsi="Arial" w:cs="Arial"/>
        </w:rPr>
        <w:t>Long term demand around SEN will not go away and we will need to re-visit in future years I will go for middle ground opt</w:t>
      </w:r>
      <w:r w:rsidR="00E26624">
        <w:rPr>
          <w:rFonts w:ascii="Arial" w:eastAsiaTheme="minorHAnsi" w:hAnsi="Arial" w:cs="Arial"/>
        </w:rPr>
        <w:t>ion</w:t>
      </w:r>
      <w:r w:rsidRPr="00FC4E7B">
        <w:rPr>
          <w:rFonts w:ascii="Arial" w:eastAsiaTheme="minorHAnsi" w:hAnsi="Arial" w:cs="Arial"/>
        </w:rPr>
        <w:t xml:space="preserve"> 2</w:t>
      </w:r>
      <w:r w:rsidR="00F97C36">
        <w:rPr>
          <w:rFonts w:ascii="Arial" w:eastAsiaTheme="minorHAnsi" w:hAnsi="Arial" w:cs="Arial"/>
        </w:rPr>
        <w:t>.</w:t>
      </w:r>
    </w:p>
    <w:p w14:paraId="0ED42918" w14:textId="53CC4301" w:rsidR="00D15DCD" w:rsidRPr="00FC4E7B" w:rsidRDefault="00FB409E" w:rsidP="00FC4E7B">
      <w:pPr>
        <w:pStyle w:val="ListParagraph"/>
        <w:numPr>
          <w:ilvl w:val="0"/>
          <w:numId w:val="33"/>
        </w:numPr>
        <w:rPr>
          <w:rFonts w:ascii="Arial" w:eastAsiaTheme="minorHAnsi" w:hAnsi="Arial" w:cs="Arial"/>
        </w:rPr>
      </w:pPr>
      <w:r w:rsidRPr="00FC4E7B">
        <w:rPr>
          <w:rFonts w:ascii="Arial" w:eastAsiaTheme="minorHAnsi" w:hAnsi="Arial" w:cs="Arial"/>
        </w:rPr>
        <w:t>S</w:t>
      </w:r>
      <w:r w:rsidR="00D15DCD" w:rsidRPr="00FC4E7B">
        <w:rPr>
          <w:rFonts w:ascii="Arial" w:eastAsiaTheme="minorHAnsi" w:hAnsi="Arial" w:cs="Arial"/>
        </w:rPr>
        <w:t>upport SEN transformation however see pain in school budgets schools need to know when they will see benefits – option 2</w:t>
      </w:r>
      <w:r w:rsidR="00F97C36">
        <w:rPr>
          <w:rFonts w:ascii="Arial" w:eastAsiaTheme="minorHAnsi" w:hAnsi="Arial" w:cs="Arial"/>
        </w:rPr>
        <w:t>.</w:t>
      </w:r>
    </w:p>
    <w:p w14:paraId="7C392581" w14:textId="32F17EF7" w:rsidR="00D15DCD" w:rsidRPr="00FC4E7B" w:rsidRDefault="00FB409E" w:rsidP="00FC4E7B">
      <w:pPr>
        <w:pStyle w:val="ListParagraph"/>
        <w:numPr>
          <w:ilvl w:val="0"/>
          <w:numId w:val="33"/>
        </w:numPr>
        <w:rPr>
          <w:rFonts w:ascii="Arial" w:eastAsiaTheme="minorHAnsi" w:hAnsi="Arial" w:cs="Arial"/>
        </w:rPr>
      </w:pPr>
      <w:r w:rsidRPr="00FC4E7B">
        <w:rPr>
          <w:rFonts w:ascii="Arial" w:eastAsiaTheme="minorHAnsi" w:hAnsi="Arial" w:cs="Arial"/>
        </w:rPr>
        <w:t>M</w:t>
      </w:r>
      <w:r w:rsidR="00D15DCD" w:rsidRPr="00FC4E7B">
        <w:rPr>
          <w:rFonts w:ascii="Arial" w:eastAsiaTheme="minorHAnsi" w:hAnsi="Arial" w:cs="Arial"/>
        </w:rPr>
        <w:t>ost people saying opt</w:t>
      </w:r>
      <w:r w:rsidR="00E26624">
        <w:rPr>
          <w:rFonts w:ascii="Arial" w:eastAsiaTheme="minorHAnsi" w:hAnsi="Arial" w:cs="Arial"/>
        </w:rPr>
        <w:t>ion</w:t>
      </w:r>
      <w:r w:rsidR="00D15DCD" w:rsidRPr="00FC4E7B">
        <w:rPr>
          <w:rFonts w:ascii="Arial" w:eastAsiaTheme="minorHAnsi" w:hAnsi="Arial" w:cs="Arial"/>
        </w:rPr>
        <w:t xml:space="preserve"> 2 – middle ground seeing both sides</w:t>
      </w:r>
      <w:r w:rsidR="004D6D0F">
        <w:rPr>
          <w:rFonts w:ascii="Arial" w:eastAsiaTheme="minorHAnsi" w:hAnsi="Arial" w:cs="Arial"/>
        </w:rPr>
        <w:t>.</w:t>
      </w:r>
    </w:p>
    <w:p w14:paraId="13739057" w14:textId="75A09E06" w:rsidR="00D15DCD" w:rsidRPr="00FC4E7B" w:rsidRDefault="00D15DCD" w:rsidP="00FC4E7B">
      <w:pPr>
        <w:pStyle w:val="ListParagraph"/>
        <w:numPr>
          <w:ilvl w:val="0"/>
          <w:numId w:val="33"/>
        </w:numPr>
        <w:rPr>
          <w:rFonts w:ascii="Arial" w:eastAsiaTheme="minorHAnsi" w:hAnsi="Arial" w:cs="Arial"/>
        </w:rPr>
      </w:pPr>
      <w:r w:rsidRPr="00FC4E7B">
        <w:rPr>
          <w:rFonts w:ascii="Arial" w:eastAsiaTheme="minorHAnsi" w:hAnsi="Arial" w:cs="Arial"/>
        </w:rPr>
        <w:t>If we go for opt</w:t>
      </w:r>
      <w:r w:rsidR="00E26624">
        <w:rPr>
          <w:rFonts w:ascii="Arial" w:eastAsiaTheme="minorHAnsi" w:hAnsi="Arial" w:cs="Arial"/>
        </w:rPr>
        <w:t>ion</w:t>
      </w:r>
      <w:r w:rsidRPr="00FC4E7B">
        <w:rPr>
          <w:rFonts w:ascii="Arial" w:eastAsiaTheme="minorHAnsi" w:hAnsi="Arial" w:cs="Arial"/>
        </w:rPr>
        <w:t xml:space="preserve"> 2 need to say why we did not go for other options</w:t>
      </w:r>
      <w:r w:rsidR="004D6D0F">
        <w:rPr>
          <w:rFonts w:ascii="Arial" w:eastAsiaTheme="minorHAnsi" w:hAnsi="Arial" w:cs="Arial"/>
        </w:rPr>
        <w:t>.</w:t>
      </w:r>
    </w:p>
    <w:p w14:paraId="537521B0" w14:textId="2DDB3348" w:rsidR="00D15DCD" w:rsidRPr="00FC4E7B" w:rsidRDefault="00FB409E" w:rsidP="00FC4E7B">
      <w:pPr>
        <w:pStyle w:val="ListParagraph"/>
        <w:numPr>
          <w:ilvl w:val="0"/>
          <w:numId w:val="33"/>
        </w:numPr>
        <w:rPr>
          <w:rFonts w:ascii="Arial" w:eastAsiaTheme="minorHAnsi" w:hAnsi="Arial" w:cs="Arial"/>
        </w:rPr>
      </w:pPr>
      <w:r w:rsidRPr="00FC4E7B">
        <w:rPr>
          <w:rFonts w:ascii="Arial" w:eastAsiaTheme="minorHAnsi" w:hAnsi="Arial" w:cs="Arial"/>
        </w:rPr>
        <w:t>I</w:t>
      </w:r>
      <w:r w:rsidR="00D15DCD" w:rsidRPr="00FC4E7B">
        <w:rPr>
          <w:rFonts w:ascii="Arial" w:eastAsiaTheme="minorHAnsi" w:hAnsi="Arial" w:cs="Arial"/>
        </w:rPr>
        <w:t>f we say no – saying not our problem</w:t>
      </w:r>
      <w:r w:rsidR="004D6D0F">
        <w:rPr>
          <w:rFonts w:ascii="Arial" w:eastAsiaTheme="minorHAnsi" w:hAnsi="Arial" w:cs="Arial"/>
        </w:rPr>
        <w:t>.</w:t>
      </w:r>
    </w:p>
    <w:p w14:paraId="4F9A2CBC" w14:textId="4D4B2899" w:rsidR="00D15DCD" w:rsidRPr="00FC4E7B" w:rsidRDefault="00FB409E" w:rsidP="00FC4E7B">
      <w:pPr>
        <w:pStyle w:val="ListParagraph"/>
        <w:numPr>
          <w:ilvl w:val="0"/>
          <w:numId w:val="33"/>
        </w:numPr>
        <w:rPr>
          <w:rFonts w:ascii="Arial" w:eastAsiaTheme="minorHAnsi" w:hAnsi="Arial" w:cs="Arial"/>
        </w:rPr>
      </w:pPr>
      <w:r w:rsidRPr="00FC4E7B">
        <w:rPr>
          <w:rFonts w:ascii="Arial" w:eastAsiaTheme="minorHAnsi" w:hAnsi="Arial" w:cs="Arial"/>
        </w:rPr>
        <w:t>I</w:t>
      </w:r>
      <w:r w:rsidR="00D15DCD" w:rsidRPr="00FC4E7B">
        <w:rPr>
          <w:rFonts w:ascii="Arial" w:eastAsiaTheme="minorHAnsi" w:hAnsi="Arial" w:cs="Arial"/>
        </w:rPr>
        <w:t>t is saying too many conflicts</w:t>
      </w:r>
      <w:r w:rsidR="004D6D0F">
        <w:rPr>
          <w:rFonts w:ascii="Arial" w:eastAsiaTheme="minorHAnsi" w:hAnsi="Arial" w:cs="Arial"/>
        </w:rPr>
        <w:t>.</w:t>
      </w:r>
    </w:p>
    <w:p w14:paraId="68B3134B" w14:textId="57614E72" w:rsidR="00D15DCD" w:rsidRPr="00FC4E7B" w:rsidRDefault="00FB409E" w:rsidP="00FC4E7B">
      <w:pPr>
        <w:pStyle w:val="ListParagraph"/>
        <w:numPr>
          <w:ilvl w:val="0"/>
          <w:numId w:val="33"/>
        </w:numPr>
        <w:rPr>
          <w:rFonts w:ascii="Arial" w:eastAsiaTheme="minorHAnsi" w:hAnsi="Arial" w:cs="Arial"/>
        </w:rPr>
      </w:pPr>
      <w:r w:rsidRPr="00FC4E7B">
        <w:rPr>
          <w:rFonts w:ascii="Arial" w:eastAsiaTheme="minorHAnsi" w:hAnsi="Arial" w:cs="Arial"/>
        </w:rPr>
        <w:t>W</w:t>
      </w:r>
      <w:r w:rsidR="00D15DCD" w:rsidRPr="00FC4E7B">
        <w:rPr>
          <w:rFonts w:ascii="Arial" w:eastAsiaTheme="minorHAnsi" w:hAnsi="Arial" w:cs="Arial"/>
        </w:rPr>
        <w:t>e are not saying LA problem but saying we want best for our children</w:t>
      </w:r>
      <w:r w:rsidR="004D6D0F">
        <w:rPr>
          <w:rFonts w:ascii="Arial" w:eastAsiaTheme="minorHAnsi" w:hAnsi="Arial" w:cs="Arial"/>
        </w:rPr>
        <w:t>.</w:t>
      </w:r>
    </w:p>
    <w:p w14:paraId="38F80CC6" w14:textId="4B0B5596" w:rsidR="00D15DCD" w:rsidRPr="00FC4E7B" w:rsidRDefault="00D15DCD" w:rsidP="00FC4E7B">
      <w:pPr>
        <w:pStyle w:val="ListParagraph"/>
        <w:numPr>
          <w:ilvl w:val="0"/>
          <w:numId w:val="33"/>
        </w:numPr>
        <w:rPr>
          <w:rFonts w:ascii="Arial" w:eastAsiaTheme="minorHAnsi" w:hAnsi="Arial" w:cs="Arial"/>
        </w:rPr>
      </w:pPr>
      <w:r w:rsidRPr="00FC4E7B">
        <w:rPr>
          <w:rFonts w:ascii="Arial" w:eastAsiaTheme="minorHAnsi" w:hAnsi="Arial" w:cs="Arial"/>
        </w:rPr>
        <w:t>I am voting for the LA option that will benefit Norfolk children</w:t>
      </w:r>
      <w:r w:rsidR="004D6D0F">
        <w:rPr>
          <w:rFonts w:ascii="Arial" w:eastAsiaTheme="minorHAnsi" w:hAnsi="Arial" w:cs="Arial"/>
        </w:rPr>
        <w:t>.</w:t>
      </w:r>
    </w:p>
    <w:p w14:paraId="1F0ECA52" w14:textId="0CDF4418" w:rsidR="00D15DCD" w:rsidRPr="00FC4E7B" w:rsidRDefault="00D15DCD" w:rsidP="00FC4E7B">
      <w:pPr>
        <w:pStyle w:val="ListParagraph"/>
        <w:numPr>
          <w:ilvl w:val="0"/>
          <w:numId w:val="33"/>
        </w:numPr>
        <w:rPr>
          <w:rFonts w:ascii="Arial" w:eastAsiaTheme="minorHAnsi" w:hAnsi="Arial" w:cs="Arial"/>
        </w:rPr>
      </w:pPr>
      <w:r w:rsidRPr="00FC4E7B">
        <w:rPr>
          <w:rFonts w:ascii="Arial" w:eastAsiaTheme="minorHAnsi" w:hAnsi="Arial" w:cs="Arial"/>
        </w:rPr>
        <w:t>More schools need to respond to the consultation</w:t>
      </w:r>
      <w:r w:rsidR="004D6D0F">
        <w:rPr>
          <w:rFonts w:ascii="Arial" w:eastAsiaTheme="minorHAnsi" w:hAnsi="Arial" w:cs="Arial"/>
        </w:rPr>
        <w:t>.</w:t>
      </w:r>
    </w:p>
    <w:p w14:paraId="15745CB8" w14:textId="6C441612" w:rsidR="00D15DCD" w:rsidRPr="00FC4E7B" w:rsidRDefault="00FB409E" w:rsidP="00FC4E7B">
      <w:pPr>
        <w:pStyle w:val="ListParagraph"/>
        <w:numPr>
          <w:ilvl w:val="0"/>
          <w:numId w:val="33"/>
        </w:numPr>
        <w:rPr>
          <w:rFonts w:ascii="Arial" w:eastAsiaTheme="minorHAnsi" w:hAnsi="Arial" w:cs="Arial"/>
        </w:rPr>
      </w:pPr>
      <w:r w:rsidRPr="00FC4E7B">
        <w:rPr>
          <w:rFonts w:ascii="Arial" w:eastAsiaTheme="minorHAnsi" w:hAnsi="Arial" w:cs="Arial"/>
        </w:rPr>
        <w:t>A</w:t>
      </w:r>
      <w:r w:rsidR="00D15DCD" w:rsidRPr="00FC4E7B">
        <w:rPr>
          <w:rFonts w:ascii="Arial" w:eastAsiaTheme="minorHAnsi" w:hAnsi="Arial" w:cs="Arial"/>
        </w:rPr>
        <w:t>lso need to say what schools made up the responses</w:t>
      </w:r>
      <w:r w:rsidR="004D6D0F">
        <w:rPr>
          <w:rFonts w:ascii="Arial" w:eastAsiaTheme="minorHAnsi" w:hAnsi="Arial" w:cs="Arial"/>
        </w:rPr>
        <w:t>.</w:t>
      </w:r>
    </w:p>
    <w:p w14:paraId="2C15C9C6" w14:textId="0D6EFD51" w:rsidR="00D15DCD" w:rsidRPr="00FC4E7B" w:rsidRDefault="00FB409E" w:rsidP="00FC4E7B">
      <w:pPr>
        <w:pStyle w:val="ListParagraph"/>
        <w:numPr>
          <w:ilvl w:val="0"/>
          <w:numId w:val="33"/>
        </w:numPr>
        <w:rPr>
          <w:rFonts w:ascii="Arial" w:eastAsiaTheme="minorHAnsi" w:hAnsi="Arial" w:cs="Arial"/>
        </w:rPr>
      </w:pPr>
      <w:r w:rsidRPr="00FC4E7B">
        <w:rPr>
          <w:rFonts w:ascii="Arial" w:eastAsiaTheme="minorHAnsi" w:hAnsi="Arial" w:cs="Arial"/>
        </w:rPr>
        <w:t>N</w:t>
      </w:r>
      <w:r w:rsidR="00D15DCD" w:rsidRPr="00FC4E7B">
        <w:rPr>
          <w:rFonts w:ascii="Arial" w:eastAsiaTheme="minorHAnsi" w:hAnsi="Arial" w:cs="Arial"/>
        </w:rPr>
        <w:t>eed to unpick the data and to have it for feedback</w:t>
      </w:r>
      <w:r w:rsidR="00C749B1">
        <w:rPr>
          <w:rFonts w:ascii="Arial" w:eastAsiaTheme="minorHAnsi" w:hAnsi="Arial" w:cs="Arial"/>
        </w:rPr>
        <w:t xml:space="preserve"> next time</w:t>
      </w:r>
      <w:r w:rsidR="004D6D0F">
        <w:rPr>
          <w:rFonts w:ascii="Arial" w:eastAsiaTheme="minorHAnsi" w:hAnsi="Arial" w:cs="Arial"/>
        </w:rPr>
        <w:t>.</w:t>
      </w:r>
    </w:p>
    <w:p w14:paraId="5AEA7CFB" w14:textId="5561FE8D" w:rsidR="00D15DCD" w:rsidRPr="00FC4E7B" w:rsidRDefault="00FB409E" w:rsidP="00FC4E7B">
      <w:pPr>
        <w:pStyle w:val="ListParagraph"/>
        <w:numPr>
          <w:ilvl w:val="0"/>
          <w:numId w:val="33"/>
        </w:numPr>
        <w:rPr>
          <w:rFonts w:ascii="Arial" w:eastAsiaTheme="minorHAnsi" w:hAnsi="Arial" w:cs="Arial"/>
        </w:rPr>
      </w:pPr>
      <w:r w:rsidRPr="00FC4E7B">
        <w:rPr>
          <w:rFonts w:ascii="Arial" w:eastAsiaTheme="minorHAnsi" w:hAnsi="Arial" w:cs="Arial"/>
        </w:rPr>
        <w:t>L</w:t>
      </w:r>
      <w:r w:rsidR="00D15DCD" w:rsidRPr="00FC4E7B">
        <w:rPr>
          <w:rFonts w:ascii="Arial" w:eastAsiaTheme="minorHAnsi" w:hAnsi="Arial" w:cs="Arial"/>
        </w:rPr>
        <w:t>ack of responses could be because they think</w:t>
      </w:r>
      <w:r w:rsidR="00C749B1">
        <w:rPr>
          <w:rFonts w:ascii="Arial" w:eastAsiaTheme="minorHAnsi" w:hAnsi="Arial" w:cs="Arial"/>
        </w:rPr>
        <w:t xml:space="preserve"> </w:t>
      </w:r>
      <w:r w:rsidR="00020335">
        <w:rPr>
          <w:rFonts w:ascii="Arial" w:eastAsiaTheme="minorHAnsi" w:hAnsi="Arial" w:cs="Arial"/>
        </w:rPr>
        <w:t>it’s</w:t>
      </w:r>
      <w:r w:rsidR="00D15DCD" w:rsidRPr="00FC4E7B">
        <w:rPr>
          <w:rFonts w:ascii="Arial" w:eastAsiaTheme="minorHAnsi" w:hAnsi="Arial" w:cs="Arial"/>
        </w:rPr>
        <w:t xml:space="preserve"> a done deal (going against – opt</w:t>
      </w:r>
      <w:r w:rsidR="00E26624">
        <w:rPr>
          <w:rFonts w:ascii="Arial" w:eastAsiaTheme="minorHAnsi" w:hAnsi="Arial" w:cs="Arial"/>
        </w:rPr>
        <w:t xml:space="preserve">ion </w:t>
      </w:r>
      <w:r w:rsidR="00D15DCD" w:rsidRPr="00FC4E7B">
        <w:rPr>
          <w:rFonts w:ascii="Arial" w:eastAsiaTheme="minorHAnsi" w:hAnsi="Arial" w:cs="Arial"/>
        </w:rPr>
        <w:t>3) so need to say why</w:t>
      </w:r>
      <w:r w:rsidR="004D6D0F">
        <w:rPr>
          <w:rFonts w:ascii="Arial" w:eastAsiaTheme="minorHAnsi" w:hAnsi="Arial" w:cs="Arial"/>
        </w:rPr>
        <w:t>.</w:t>
      </w:r>
    </w:p>
    <w:p w14:paraId="70C99108" w14:textId="00DA781D" w:rsidR="00D15DCD" w:rsidRDefault="00D15DCD" w:rsidP="00D15DCD">
      <w:pPr>
        <w:rPr>
          <w:rFonts w:ascii="Arial" w:eastAsiaTheme="minorHAnsi" w:hAnsi="Arial" w:cs="Arial"/>
        </w:rPr>
      </w:pPr>
    </w:p>
    <w:p w14:paraId="583E9D91" w14:textId="65C8AF1F" w:rsidR="00035713" w:rsidRDefault="00020335" w:rsidP="00D15DCD">
      <w:pPr>
        <w:rPr>
          <w:rFonts w:ascii="Arial" w:eastAsiaTheme="minorHAnsi" w:hAnsi="Arial" w:cs="Arial"/>
        </w:rPr>
      </w:pPr>
      <w:r>
        <w:rPr>
          <w:rStyle w:val="CommentReference"/>
        </w:rPr>
        <w:commentReference w:id="2"/>
      </w:r>
    </w:p>
    <w:p w14:paraId="22523085" w14:textId="54A237E8" w:rsidR="00FB409E" w:rsidRPr="00D15DCD" w:rsidRDefault="00FB409E" w:rsidP="00D15DCD">
      <w:pPr>
        <w:rPr>
          <w:rFonts w:ascii="Arial" w:eastAsiaTheme="minorHAnsi" w:hAnsi="Arial" w:cs="Arial"/>
        </w:rPr>
      </w:pPr>
      <w:r>
        <w:rPr>
          <w:rFonts w:ascii="Arial" w:eastAsiaTheme="minorHAnsi" w:hAnsi="Arial" w:cs="Arial"/>
        </w:rPr>
        <w:t>Martin Brock confirmed the breakdown of the responses:</w:t>
      </w:r>
    </w:p>
    <w:p w14:paraId="7FCDD6AA" w14:textId="77777777" w:rsidR="00D15DCD" w:rsidRPr="00D15DCD" w:rsidRDefault="00D15DCD" w:rsidP="00D15DCD">
      <w:pPr>
        <w:rPr>
          <w:rFonts w:ascii="Arial" w:eastAsiaTheme="minorHAnsi" w:hAnsi="Arial" w:cs="Arial"/>
        </w:rPr>
      </w:pPr>
      <w:r w:rsidRPr="00D15DCD">
        <w:rPr>
          <w:rFonts w:ascii="Arial" w:eastAsiaTheme="minorHAnsi" w:hAnsi="Arial" w:cs="Arial"/>
        </w:rPr>
        <w:t>Responses (other)</w:t>
      </w:r>
    </w:p>
    <w:p w14:paraId="16B13437" w14:textId="77777777" w:rsidR="00D15DCD" w:rsidRPr="00D15DCD" w:rsidRDefault="00D15DCD" w:rsidP="00D15DCD">
      <w:pPr>
        <w:rPr>
          <w:rFonts w:ascii="Arial" w:eastAsiaTheme="minorHAnsi" w:hAnsi="Arial" w:cs="Arial"/>
        </w:rPr>
      </w:pPr>
      <w:r w:rsidRPr="00D15DCD">
        <w:rPr>
          <w:rFonts w:ascii="Arial" w:eastAsiaTheme="minorHAnsi" w:hAnsi="Arial" w:cs="Arial"/>
        </w:rPr>
        <w:t>1 engage trust</w:t>
      </w:r>
    </w:p>
    <w:p w14:paraId="272CF095" w14:textId="77777777" w:rsidR="00D15DCD" w:rsidRPr="00D15DCD" w:rsidRDefault="00D15DCD" w:rsidP="00D15DCD">
      <w:pPr>
        <w:rPr>
          <w:rFonts w:ascii="Arial" w:eastAsiaTheme="minorHAnsi" w:hAnsi="Arial" w:cs="Arial"/>
        </w:rPr>
      </w:pPr>
      <w:r w:rsidRPr="00D15DCD">
        <w:rPr>
          <w:rFonts w:ascii="Arial" w:eastAsiaTheme="minorHAnsi" w:hAnsi="Arial" w:cs="Arial"/>
        </w:rPr>
        <w:t>1 Right for Success</w:t>
      </w:r>
    </w:p>
    <w:p w14:paraId="02164C5D" w14:textId="77777777" w:rsidR="00D15DCD" w:rsidRPr="00D15DCD" w:rsidRDefault="00D15DCD" w:rsidP="00D15DCD">
      <w:pPr>
        <w:rPr>
          <w:rFonts w:ascii="Arial" w:eastAsiaTheme="minorHAnsi" w:hAnsi="Arial" w:cs="Arial"/>
        </w:rPr>
      </w:pPr>
      <w:r w:rsidRPr="00D15DCD">
        <w:rPr>
          <w:rFonts w:ascii="Arial" w:eastAsiaTheme="minorHAnsi" w:hAnsi="Arial" w:cs="Arial"/>
        </w:rPr>
        <w:t>1 DNEAT</w:t>
      </w:r>
    </w:p>
    <w:p w14:paraId="2C7C4329" w14:textId="77777777" w:rsidR="00D15DCD" w:rsidRPr="00D15DCD" w:rsidRDefault="00D15DCD" w:rsidP="00D15DCD">
      <w:pPr>
        <w:rPr>
          <w:rFonts w:ascii="Arial" w:eastAsiaTheme="minorHAnsi" w:hAnsi="Arial" w:cs="Arial"/>
        </w:rPr>
      </w:pPr>
      <w:r w:rsidRPr="00D15DCD">
        <w:rPr>
          <w:rFonts w:ascii="Arial" w:eastAsiaTheme="minorHAnsi" w:hAnsi="Arial" w:cs="Arial"/>
        </w:rPr>
        <w:t>1 St Benet’s MAT</w:t>
      </w:r>
    </w:p>
    <w:p w14:paraId="3629384A" w14:textId="77777777" w:rsidR="00D15DCD" w:rsidRPr="00D15DCD" w:rsidRDefault="00D15DCD" w:rsidP="00D15DCD">
      <w:pPr>
        <w:rPr>
          <w:rFonts w:ascii="Arial" w:eastAsiaTheme="minorHAnsi" w:hAnsi="Arial" w:cs="Arial"/>
        </w:rPr>
      </w:pPr>
      <w:r w:rsidRPr="00D15DCD">
        <w:rPr>
          <w:rFonts w:ascii="Arial" w:eastAsiaTheme="minorHAnsi" w:hAnsi="Arial" w:cs="Arial"/>
        </w:rPr>
        <w:t>Litcham school – all through</w:t>
      </w:r>
    </w:p>
    <w:p w14:paraId="666148CB" w14:textId="77777777" w:rsidR="00D15DCD" w:rsidRPr="00D15DCD" w:rsidRDefault="00D15DCD" w:rsidP="00D15DCD">
      <w:pPr>
        <w:rPr>
          <w:rFonts w:ascii="Arial" w:eastAsiaTheme="minorHAnsi" w:hAnsi="Arial" w:cs="Arial"/>
        </w:rPr>
      </w:pPr>
      <w:r w:rsidRPr="00D15DCD">
        <w:rPr>
          <w:rFonts w:ascii="Arial" w:eastAsiaTheme="minorHAnsi" w:hAnsi="Arial" w:cs="Arial"/>
        </w:rPr>
        <w:t>St John Baptist Catholic MAT</w:t>
      </w:r>
    </w:p>
    <w:p w14:paraId="3D3292C0" w14:textId="77777777" w:rsidR="00D15DCD" w:rsidRPr="00D15DCD" w:rsidRDefault="00D15DCD" w:rsidP="00D15DCD">
      <w:pPr>
        <w:rPr>
          <w:rFonts w:ascii="Arial" w:eastAsiaTheme="minorHAnsi" w:hAnsi="Arial" w:cs="Arial"/>
        </w:rPr>
      </w:pPr>
      <w:r w:rsidRPr="00D15DCD">
        <w:rPr>
          <w:rFonts w:ascii="Arial" w:eastAsiaTheme="minorHAnsi" w:hAnsi="Arial" w:cs="Arial"/>
        </w:rPr>
        <w:t>Diocese of Norwich</w:t>
      </w:r>
    </w:p>
    <w:p w14:paraId="5834A504" w14:textId="77777777" w:rsidR="00D15DCD" w:rsidRPr="00D15DCD" w:rsidRDefault="00D15DCD" w:rsidP="00D15DCD">
      <w:pPr>
        <w:rPr>
          <w:rFonts w:ascii="Arial" w:eastAsiaTheme="minorHAnsi" w:hAnsi="Arial" w:cs="Arial"/>
        </w:rPr>
      </w:pPr>
    </w:p>
    <w:p w14:paraId="45F8672E" w14:textId="2ED31766" w:rsidR="00D15DCD" w:rsidRPr="00D15DCD" w:rsidRDefault="00FB409E" w:rsidP="00D15DCD">
      <w:pPr>
        <w:rPr>
          <w:rFonts w:ascii="Arial" w:eastAsiaTheme="minorHAnsi" w:hAnsi="Arial" w:cs="Arial"/>
          <w:b/>
        </w:rPr>
      </w:pPr>
      <w:r w:rsidRPr="00FB409E">
        <w:rPr>
          <w:rFonts w:ascii="Arial" w:eastAsiaTheme="minorHAnsi" w:hAnsi="Arial" w:cs="Arial"/>
          <w:b/>
        </w:rPr>
        <w:t>Vote on continuation of the movement of 0.5% from the Schools Block to the High Needs Block.</w:t>
      </w:r>
    </w:p>
    <w:p w14:paraId="659B3277" w14:textId="74B24D31" w:rsidR="00D15DCD" w:rsidRPr="00D15DCD" w:rsidRDefault="00D15DCD" w:rsidP="00D15DCD">
      <w:pPr>
        <w:rPr>
          <w:rFonts w:ascii="Arial" w:eastAsiaTheme="minorHAnsi" w:hAnsi="Arial" w:cs="Arial"/>
          <w:b/>
        </w:rPr>
      </w:pPr>
      <w:r w:rsidRPr="00D15DCD">
        <w:rPr>
          <w:rFonts w:ascii="Arial" w:eastAsiaTheme="minorHAnsi" w:hAnsi="Arial" w:cs="Arial"/>
          <w:b/>
        </w:rPr>
        <w:t>For 1</w:t>
      </w:r>
      <w:r w:rsidR="000A067E">
        <w:rPr>
          <w:rFonts w:ascii="Arial" w:eastAsiaTheme="minorHAnsi" w:hAnsi="Arial" w:cs="Arial"/>
          <w:b/>
        </w:rPr>
        <w:t>4</w:t>
      </w:r>
    </w:p>
    <w:p w14:paraId="0DEBE882" w14:textId="77777777" w:rsidR="00D15DCD" w:rsidRPr="00D15DCD" w:rsidRDefault="00D15DCD" w:rsidP="00D15DCD">
      <w:pPr>
        <w:rPr>
          <w:rFonts w:ascii="Arial" w:eastAsiaTheme="minorHAnsi" w:hAnsi="Arial" w:cs="Arial"/>
          <w:b/>
        </w:rPr>
      </w:pPr>
      <w:r w:rsidRPr="00D15DCD">
        <w:rPr>
          <w:rFonts w:ascii="Arial" w:eastAsiaTheme="minorHAnsi" w:hAnsi="Arial" w:cs="Arial"/>
          <w:b/>
        </w:rPr>
        <w:t>Against 3</w:t>
      </w:r>
    </w:p>
    <w:p w14:paraId="2E437E92" w14:textId="77777777" w:rsidR="00D15DCD" w:rsidRPr="00D15DCD" w:rsidRDefault="00D15DCD" w:rsidP="00D15DCD">
      <w:pPr>
        <w:rPr>
          <w:rFonts w:ascii="Arial" w:eastAsiaTheme="minorHAnsi" w:hAnsi="Arial" w:cs="Arial"/>
          <w:b/>
        </w:rPr>
      </w:pPr>
      <w:r w:rsidRPr="00D15DCD">
        <w:rPr>
          <w:rFonts w:ascii="Arial" w:eastAsiaTheme="minorHAnsi" w:hAnsi="Arial" w:cs="Arial"/>
          <w:b/>
        </w:rPr>
        <w:t>Abstain 2</w:t>
      </w:r>
    </w:p>
    <w:p w14:paraId="6E5B7B7B" w14:textId="1037B9C6" w:rsidR="00D15DCD" w:rsidRDefault="00D15DCD" w:rsidP="00D15DCD">
      <w:pPr>
        <w:rPr>
          <w:rFonts w:ascii="Arial" w:eastAsiaTheme="minorHAnsi" w:hAnsi="Arial" w:cs="Arial"/>
        </w:rPr>
      </w:pPr>
    </w:p>
    <w:p w14:paraId="13C31017" w14:textId="29AB10D2" w:rsidR="00AA2E36" w:rsidRDefault="00C749B1" w:rsidP="00D15DCD">
      <w:pPr>
        <w:rPr>
          <w:rFonts w:ascii="Arial" w:eastAsiaTheme="minorHAnsi" w:hAnsi="Arial" w:cs="Arial"/>
        </w:rPr>
      </w:pPr>
      <w:r>
        <w:rPr>
          <w:rFonts w:ascii="Arial" w:eastAsiaTheme="minorHAnsi" w:hAnsi="Arial" w:cs="Arial"/>
        </w:rPr>
        <w:t>M</w:t>
      </w:r>
      <w:r w:rsidR="00AA2E36">
        <w:rPr>
          <w:rFonts w:ascii="Arial" w:eastAsiaTheme="minorHAnsi" w:hAnsi="Arial" w:cs="Arial"/>
        </w:rPr>
        <w:t>embers</w:t>
      </w:r>
      <w:r>
        <w:rPr>
          <w:rFonts w:ascii="Arial" w:eastAsiaTheme="minorHAnsi" w:hAnsi="Arial" w:cs="Arial"/>
        </w:rPr>
        <w:t xml:space="preserve"> were </w:t>
      </w:r>
      <w:r w:rsidR="00AA2E36">
        <w:rPr>
          <w:rFonts w:ascii="Arial" w:eastAsiaTheme="minorHAnsi" w:hAnsi="Arial" w:cs="Arial"/>
        </w:rPr>
        <w:t>not</w:t>
      </w:r>
      <w:r>
        <w:rPr>
          <w:rFonts w:ascii="Arial" w:eastAsiaTheme="minorHAnsi" w:hAnsi="Arial" w:cs="Arial"/>
        </w:rPr>
        <w:t xml:space="preserve"> required</w:t>
      </w:r>
      <w:r w:rsidR="00AA2E36">
        <w:rPr>
          <w:rFonts w:ascii="Arial" w:eastAsiaTheme="minorHAnsi" w:hAnsi="Arial" w:cs="Arial"/>
        </w:rPr>
        <w:t xml:space="preserve"> to vote for or against the request for a further £2.5m transfer (as per the LA’s revised DSG recovery plan)</w:t>
      </w:r>
      <w:r w:rsidR="00020335">
        <w:rPr>
          <w:rFonts w:ascii="Arial" w:eastAsiaTheme="minorHAnsi" w:hAnsi="Arial" w:cs="Arial"/>
        </w:rPr>
        <w:t>,</w:t>
      </w:r>
      <w:r w:rsidR="00AA2E36">
        <w:rPr>
          <w:rFonts w:ascii="Arial" w:eastAsiaTheme="minorHAnsi" w:hAnsi="Arial" w:cs="Arial"/>
        </w:rPr>
        <w:t xml:space="preserve"> </w:t>
      </w:r>
      <w:r w:rsidR="00035713">
        <w:rPr>
          <w:rFonts w:ascii="Arial" w:eastAsiaTheme="minorHAnsi" w:hAnsi="Arial" w:cs="Arial"/>
        </w:rPr>
        <w:t>although they recognise that they have a shared responsibility to try to resolve the High Needs crisis.</w:t>
      </w:r>
    </w:p>
    <w:p w14:paraId="6EE7273E" w14:textId="2E0D8C6F" w:rsidR="00035713" w:rsidRDefault="00035713" w:rsidP="00D15DCD">
      <w:pPr>
        <w:rPr>
          <w:rFonts w:ascii="Arial" w:eastAsiaTheme="minorHAnsi" w:hAnsi="Arial" w:cs="Arial"/>
        </w:rPr>
      </w:pPr>
      <w:r>
        <w:rPr>
          <w:rFonts w:ascii="Arial" w:eastAsiaTheme="minorHAnsi" w:hAnsi="Arial" w:cs="Arial"/>
        </w:rPr>
        <w:t>Members wanted a statement to be issued from the chair of Forum stating that they had</w:t>
      </w:r>
      <w:r w:rsidR="00020335">
        <w:rPr>
          <w:rFonts w:ascii="Arial" w:eastAsiaTheme="minorHAnsi" w:hAnsi="Arial" w:cs="Arial"/>
        </w:rPr>
        <w:t>,</w:t>
      </w:r>
      <w:r>
        <w:rPr>
          <w:rFonts w:ascii="Arial" w:eastAsiaTheme="minorHAnsi" w:hAnsi="Arial" w:cs="Arial"/>
        </w:rPr>
        <w:t xml:space="preserve"> with great difficulty</w:t>
      </w:r>
      <w:r w:rsidR="00020335">
        <w:rPr>
          <w:rFonts w:ascii="Arial" w:eastAsiaTheme="minorHAnsi" w:hAnsi="Arial" w:cs="Arial"/>
        </w:rPr>
        <w:t>,</w:t>
      </w:r>
      <w:r>
        <w:rPr>
          <w:rFonts w:ascii="Arial" w:eastAsiaTheme="minorHAnsi" w:hAnsi="Arial" w:cs="Arial"/>
        </w:rPr>
        <w:t xml:space="preserve"> come to the view that option 2 was the best way forward.</w:t>
      </w:r>
    </w:p>
    <w:p w14:paraId="4EF587C3" w14:textId="4A3143A9" w:rsidR="00035713" w:rsidRDefault="00035713" w:rsidP="00D15DCD">
      <w:pPr>
        <w:rPr>
          <w:rFonts w:ascii="Arial" w:eastAsiaTheme="minorHAnsi" w:hAnsi="Arial" w:cs="Arial"/>
        </w:rPr>
      </w:pPr>
    </w:p>
    <w:p w14:paraId="5EFD7D6A" w14:textId="3DC12F3D" w:rsidR="006E4245" w:rsidRDefault="006E4245" w:rsidP="00D15DCD">
      <w:pPr>
        <w:rPr>
          <w:rFonts w:ascii="Arial" w:eastAsiaTheme="minorHAnsi" w:hAnsi="Arial" w:cs="Arial"/>
        </w:rPr>
      </w:pPr>
    </w:p>
    <w:p w14:paraId="373E07EF" w14:textId="77777777" w:rsidR="006E4245" w:rsidRDefault="006E4245" w:rsidP="00D15DCD">
      <w:pPr>
        <w:rPr>
          <w:rFonts w:ascii="Arial" w:eastAsiaTheme="minorHAnsi" w:hAnsi="Arial" w:cs="Arial"/>
        </w:rPr>
      </w:pPr>
    </w:p>
    <w:p w14:paraId="47CF5EDA" w14:textId="6594A03A" w:rsidR="00035713" w:rsidRPr="00035713" w:rsidRDefault="00035713" w:rsidP="00D15DCD">
      <w:pPr>
        <w:rPr>
          <w:rFonts w:ascii="Arial" w:eastAsiaTheme="minorHAnsi" w:hAnsi="Arial" w:cs="Arial"/>
          <w:b/>
        </w:rPr>
      </w:pPr>
      <w:r w:rsidRPr="00035713">
        <w:rPr>
          <w:rFonts w:ascii="Arial" w:eastAsiaTheme="minorHAnsi" w:hAnsi="Arial" w:cs="Arial"/>
          <w:b/>
        </w:rPr>
        <w:lastRenderedPageBreak/>
        <w:t>Action</w:t>
      </w:r>
    </w:p>
    <w:p w14:paraId="372B2FC0" w14:textId="6E791F49" w:rsidR="00035713" w:rsidRPr="00035713" w:rsidRDefault="00035713" w:rsidP="00D15DCD">
      <w:pPr>
        <w:rPr>
          <w:rFonts w:ascii="Arial" w:eastAsiaTheme="minorHAnsi" w:hAnsi="Arial" w:cs="Arial"/>
          <w:b/>
        </w:rPr>
      </w:pPr>
      <w:r w:rsidRPr="00035713">
        <w:rPr>
          <w:rFonts w:ascii="Arial" w:eastAsiaTheme="minorHAnsi" w:hAnsi="Arial" w:cs="Arial"/>
          <w:b/>
        </w:rPr>
        <w:t xml:space="preserve">The chair will take 3 or 4 points from each member and compile a statement that will be issued to </w:t>
      </w:r>
      <w:r w:rsidR="00E26624">
        <w:rPr>
          <w:rFonts w:ascii="Arial" w:eastAsiaTheme="minorHAnsi" w:hAnsi="Arial" w:cs="Arial"/>
          <w:b/>
        </w:rPr>
        <w:t xml:space="preserve">the Department for Education, and Norfolk </w:t>
      </w:r>
      <w:r w:rsidRPr="00035713">
        <w:rPr>
          <w:rFonts w:ascii="Arial" w:eastAsiaTheme="minorHAnsi" w:hAnsi="Arial" w:cs="Arial"/>
          <w:b/>
        </w:rPr>
        <w:t>schools and academies.</w:t>
      </w:r>
    </w:p>
    <w:p w14:paraId="44DEA03E" w14:textId="5C63271E" w:rsidR="00AA2E36" w:rsidRPr="00D15DCD" w:rsidRDefault="00AA2E36" w:rsidP="00D15DCD">
      <w:pPr>
        <w:rPr>
          <w:rFonts w:ascii="Arial" w:eastAsiaTheme="minorHAnsi" w:hAnsi="Arial" w:cs="Arial"/>
        </w:rPr>
      </w:pPr>
      <w:r>
        <w:rPr>
          <w:rFonts w:ascii="Arial" w:eastAsiaTheme="minorHAnsi" w:hAnsi="Arial" w:cs="Arial"/>
        </w:rPr>
        <w:t xml:space="preserve"> </w:t>
      </w:r>
    </w:p>
    <w:p w14:paraId="4BDC7167" w14:textId="7D8C29A8" w:rsidR="00555214" w:rsidRPr="00E26624" w:rsidRDefault="00E26624" w:rsidP="003473DB">
      <w:pPr>
        <w:rPr>
          <w:rFonts w:ascii="Arial" w:eastAsiaTheme="minorHAnsi" w:hAnsi="Arial" w:cs="Arial"/>
          <w:b/>
        </w:rPr>
      </w:pPr>
      <w:r w:rsidRPr="00E26624">
        <w:rPr>
          <w:rFonts w:ascii="Arial" w:eastAsiaTheme="minorHAnsi" w:hAnsi="Arial" w:cs="Arial"/>
          <w:b/>
        </w:rPr>
        <w:t>7.  AOB</w:t>
      </w:r>
    </w:p>
    <w:p w14:paraId="05271C81" w14:textId="5ACE22F7" w:rsidR="00E26624" w:rsidRDefault="00E26624" w:rsidP="003473DB">
      <w:pPr>
        <w:rPr>
          <w:rFonts w:ascii="Arial" w:eastAsiaTheme="minorHAnsi" w:hAnsi="Arial" w:cs="Arial"/>
        </w:rPr>
      </w:pPr>
      <w:r>
        <w:rPr>
          <w:rFonts w:ascii="Arial" w:eastAsiaTheme="minorHAnsi" w:hAnsi="Arial" w:cs="Arial"/>
        </w:rPr>
        <w:t>It was agreed the March meeting will move from 13 March to 18 March 2020.</w:t>
      </w:r>
    </w:p>
    <w:p w14:paraId="12BB6545" w14:textId="77777777" w:rsidR="00E26624" w:rsidRDefault="00E26624" w:rsidP="003473DB">
      <w:pPr>
        <w:rPr>
          <w:rFonts w:ascii="Arial" w:eastAsiaTheme="minorHAnsi" w:hAnsi="Arial" w:cs="Arial"/>
        </w:rPr>
      </w:pPr>
    </w:p>
    <w:p w14:paraId="2A0231C9" w14:textId="11C0C886" w:rsidR="00393B44" w:rsidRPr="000E7E4E" w:rsidRDefault="00025F2E" w:rsidP="003473DB">
      <w:pPr>
        <w:rPr>
          <w:rFonts w:ascii="Arial" w:eastAsiaTheme="minorHAnsi" w:hAnsi="Arial" w:cs="Arial"/>
          <w:b/>
        </w:rPr>
      </w:pPr>
      <w:r>
        <w:rPr>
          <w:rFonts w:ascii="Arial" w:eastAsiaTheme="minorHAnsi" w:hAnsi="Arial" w:cs="Arial"/>
          <w:b/>
        </w:rPr>
        <w:t>9</w:t>
      </w:r>
      <w:r w:rsidR="00A5685F" w:rsidRPr="000E7E4E">
        <w:rPr>
          <w:rFonts w:ascii="Arial" w:eastAsiaTheme="minorHAnsi" w:hAnsi="Arial" w:cs="Arial"/>
          <w:b/>
        </w:rPr>
        <w:t xml:space="preserve">. Date of next </w:t>
      </w:r>
      <w:r w:rsidR="003C6C48">
        <w:rPr>
          <w:rFonts w:ascii="Arial" w:eastAsiaTheme="minorHAnsi" w:hAnsi="Arial" w:cs="Arial"/>
          <w:b/>
        </w:rPr>
        <w:t xml:space="preserve"> </w:t>
      </w:r>
      <w:r w:rsidR="001254AE">
        <w:rPr>
          <w:rFonts w:ascii="Arial" w:eastAsiaTheme="minorHAnsi" w:hAnsi="Arial" w:cs="Arial"/>
          <w:b/>
        </w:rPr>
        <w:t>meeting</w:t>
      </w:r>
    </w:p>
    <w:p w14:paraId="313CC0EA" w14:textId="3F17C504" w:rsidR="00393B44" w:rsidRPr="00FB3093" w:rsidRDefault="00FB3093" w:rsidP="003473DB">
      <w:pPr>
        <w:rPr>
          <w:rFonts w:ascii="Arial" w:eastAsiaTheme="minorHAnsi" w:hAnsi="Arial" w:cs="Arial"/>
        </w:rPr>
      </w:pPr>
      <w:r w:rsidRPr="00FB3093">
        <w:rPr>
          <w:rFonts w:ascii="Arial" w:eastAsiaTheme="minorHAnsi" w:hAnsi="Arial" w:cs="Arial"/>
        </w:rPr>
        <w:t>1</w:t>
      </w:r>
      <w:r w:rsidR="008F1138">
        <w:rPr>
          <w:rFonts w:ascii="Arial" w:eastAsiaTheme="minorHAnsi" w:hAnsi="Arial" w:cs="Arial"/>
        </w:rPr>
        <w:t>0</w:t>
      </w:r>
      <w:r w:rsidRPr="00FB3093">
        <w:rPr>
          <w:rFonts w:ascii="Arial" w:eastAsiaTheme="minorHAnsi" w:hAnsi="Arial" w:cs="Arial"/>
        </w:rPr>
        <w:t xml:space="preserve"> </w:t>
      </w:r>
      <w:r w:rsidR="008F1138">
        <w:rPr>
          <w:rFonts w:ascii="Arial" w:eastAsiaTheme="minorHAnsi" w:hAnsi="Arial" w:cs="Arial"/>
        </w:rPr>
        <w:t>January</w:t>
      </w:r>
      <w:r w:rsidRPr="00FB3093">
        <w:rPr>
          <w:rFonts w:ascii="Arial" w:eastAsiaTheme="minorHAnsi" w:hAnsi="Arial" w:cs="Arial"/>
        </w:rPr>
        <w:t xml:space="preserve"> 20</w:t>
      </w:r>
      <w:r w:rsidR="008F1138">
        <w:rPr>
          <w:rFonts w:ascii="Arial" w:eastAsiaTheme="minorHAnsi" w:hAnsi="Arial" w:cs="Arial"/>
        </w:rPr>
        <w:t>20</w:t>
      </w:r>
      <w:r w:rsidR="00B7675A" w:rsidRPr="00FB3093">
        <w:rPr>
          <w:rFonts w:ascii="Arial" w:eastAsiaTheme="minorHAnsi" w:hAnsi="Arial" w:cs="Arial"/>
        </w:rPr>
        <w:t xml:space="preserve"> </w:t>
      </w:r>
      <w:r w:rsidR="005C6C10" w:rsidRPr="00FB3093">
        <w:rPr>
          <w:rFonts w:ascii="Arial" w:eastAsiaTheme="minorHAnsi" w:hAnsi="Arial" w:cs="Arial"/>
        </w:rPr>
        <w:t xml:space="preserve"> 9am-12pm – South Green Park</w:t>
      </w:r>
      <w:r w:rsidR="00E71E0B" w:rsidRPr="00FB3093">
        <w:rPr>
          <w:rFonts w:ascii="Arial" w:eastAsiaTheme="minorHAnsi" w:hAnsi="Arial" w:cs="Arial"/>
        </w:rPr>
        <w:t xml:space="preserve"> Mattishall</w:t>
      </w:r>
    </w:p>
    <w:sectPr w:rsidR="00393B44" w:rsidRPr="00FB3093">
      <w:head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Filtness, Dawn" w:date="2019-12-10T14:38:00Z" w:initials="FD">
    <w:p w14:paraId="1471D638" w14:textId="0DB46937" w:rsidR="00B62F41" w:rsidRDefault="00B62F41">
      <w:pPr>
        <w:pStyle w:val="CommentText"/>
      </w:pPr>
      <w:r>
        <w:rPr>
          <w:rStyle w:val="CommentReference"/>
        </w:rPr>
        <w:annotationRef/>
      </w:r>
      <w:r>
        <w:t>Should this be all maintained schools rather than all schools?</w:t>
      </w:r>
    </w:p>
  </w:comment>
  <w:comment w:id="2" w:author="Filtness, Dawn" w:date="2019-12-10T15:47:00Z" w:initials="FD">
    <w:p w14:paraId="43D22C4B" w14:textId="1B976012" w:rsidR="00020335" w:rsidRDefault="00020335">
      <w:pPr>
        <w:pStyle w:val="CommentText"/>
      </w:pPr>
      <w:r>
        <w:rPr>
          <w:rStyle w:val="CommentReference"/>
        </w:rPr>
        <w:annotationRef/>
      </w:r>
      <w:r>
        <w:t>Point made above the bullets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71D638" w15:done="1"/>
  <w15:commentEx w15:paraId="43D22C4B"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71D638" w16cid:durableId="219A2C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DE7A3" w14:textId="77777777" w:rsidR="005C285A" w:rsidRDefault="005C285A" w:rsidP="00393B44">
      <w:r>
        <w:separator/>
      </w:r>
    </w:p>
  </w:endnote>
  <w:endnote w:type="continuationSeparator" w:id="0">
    <w:p w14:paraId="749D84B8" w14:textId="77777777" w:rsidR="005C285A" w:rsidRDefault="005C285A" w:rsidP="0039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328FA" w14:textId="77777777" w:rsidR="005C285A" w:rsidRDefault="005C285A" w:rsidP="00393B44">
      <w:r>
        <w:separator/>
      </w:r>
    </w:p>
  </w:footnote>
  <w:footnote w:type="continuationSeparator" w:id="0">
    <w:p w14:paraId="4FB4D607" w14:textId="77777777" w:rsidR="005C285A" w:rsidRDefault="005C285A" w:rsidP="00393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B8586" w14:textId="43AAC66D" w:rsidR="00F46F45" w:rsidRDefault="00425ACD">
    <w:pPr>
      <w:pStyle w:val="Header"/>
      <w:jc w:val="right"/>
    </w:pPr>
    <w:sdt>
      <w:sdtPr>
        <w:id w:val="1719163694"/>
        <w:docPartObj>
          <w:docPartGallery w:val="Page Numbers (Top of Page)"/>
          <w:docPartUnique/>
        </w:docPartObj>
      </w:sdtPr>
      <w:sdtEndPr>
        <w:rPr>
          <w:noProof/>
        </w:rPr>
      </w:sdtEndPr>
      <w:sdtContent>
        <w:r w:rsidR="00F46F45">
          <w:fldChar w:fldCharType="begin"/>
        </w:r>
        <w:r w:rsidR="00F46F45">
          <w:instrText xml:space="preserve"> PAGE   \* MERGEFORMAT </w:instrText>
        </w:r>
        <w:r w:rsidR="00F46F45">
          <w:fldChar w:fldCharType="separate"/>
        </w:r>
        <w:r w:rsidR="0015207F">
          <w:rPr>
            <w:noProof/>
          </w:rPr>
          <w:t>2</w:t>
        </w:r>
        <w:r w:rsidR="00F46F45">
          <w:rPr>
            <w:noProof/>
          </w:rPr>
          <w:fldChar w:fldCharType="end"/>
        </w:r>
      </w:sdtContent>
    </w:sdt>
  </w:p>
  <w:p w14:paraId="43EE527A" w14:textId="77777777" w:rsidR="00F46F45" w:rsidRDefault="00F46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3ECC"/>
    <w:multiLevelType w:val="hybridMultilevel"/>
    <w:tmpl w:val="99B40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44E25"/>
    <w:multiLevelType w:val="hybridMultilevel"/>
    <w:tmpl w:val="44B8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7778D"/>
    <w:multiLevelType w:val="hybridMultilevel"/>
    <w:tmpl w:val="66D8E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A7839"/>
    <w:multiLevelType w:val="hybridMultilevel"/>
    <w:tmpl w:val="DB5A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E30B6"/>
    <w:multiLevelType w:val="hybridMultilevel"/>
    <w:tmpl w:val="D912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106A7"/>
    <w:multiLevelType w:val="hybridMultilevel"/>
    <w:tmpl w:val="7318C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23356"/>
    <w:multiLevelType w:val="hybridMultilevel"/>
    <w:tmpl w:val="42843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D9242D"/>
    <w:multiLevelType w:val="hybridMultilevel"/>
    <w:tmpl w:val="07D49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5C7008"/>
    <w:multiLevelType w:val="hybridMultilevel"/>
    <w:tmpl w:val="8090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6D7236"/>
    <w:multiLevelType w:val="hybridMultilevel"/>
    <w:tmpl w:val="38AED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F01E25"/>
    <w:multiLevelType w:val="hybridMultilevel"/>
    <w:tmpl w:val="57720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3C4F48"/>
    <w:multiLevelType w:val="hybridMultilevel"/>
    <w:tmpl w:val="80A6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B52FA6"/>
    <w:multiLevelType w:val="hybridMultilevel"/>
    <w:tmpl w:val="5CC2D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B532C7"/>
    <w:multiLevelType w:val="hybridMultilevel"/>
    <w:tmpl w:val="59048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581184"/>
    <w:multiLevelType w:val="hybridMultilevel"/>
    <w:tmpl w:val="4BAEB838"/>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B2F04CB"/>
    <w:multiLevelType w:val="hybridMultilevel"/>
    <w:tmpl w:val="1FF6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A828EB"/>
    <w:multiLevelType w:val="hybridMultilevel"/>
    <w:tmpl w:val="0850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7D064C"/>
    <w:multiLevelType w:val="hybridMultilevel"/>
    <w:tmpl w:val="3A30B5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913CCF"/>
    <w:multiLevelType w:val="hybridMultilevel"/>
    <w:tmpl w:val="978C5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8D3F66"/>
    <w:multiLevelType w:val="hybridMultilevel"/>
    <w:tmpl w:val="C3F6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384F9A"/>
    <w:multiLevelType w:val="hybridMultilevel"/>
    <w:tmpl w:val="00E0D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4478B5"/>
    <w:multiLevelType w:val="hybridMultilevel"/>
    <w:tmpl w:val="32CC1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7C7711"/>
    <w:multiLevelType w:val="hybridMultilevel"/>
    <w:tmpl w:val="13B8E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2753A4"/>
    <w:multiLevelType w:val="hybridMultilevel"/>
    <w:tmpl w:val="E7AC55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4D51D4"/>
    <w:multiLevelType w:val="hybridMultilevel"/>
    <w:tmpl w:val="D99E0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790AB5"/>
    <w:multiLevelType w:val="hybridMultilevel"/>
    <w:tmpl w:val="D6842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A465C6"/>
    <w:multiLevelType w:val="hybridMultilevel"/>
    <w:tmpl w:val="359E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026FBB"/>
    <w:multiLevelType w:val="hybridMultilevel"/>
    <w:tmpl w:val="5E928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B07CF5"/>
    <w:multiLevelType w:val="hybridMultilevel"/>
    <w:tmpl w:val="561CC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740A2A"/>
    <w:multiLevelType w:val="hybridMultilevel"/>
    <w:tmpl w:val="F9527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7A5A35"/>
    <w:multiLevelType w:val="hybridMultilevel"/>
    <w:tmpl w:val="B2A8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051D1E"/>
    <w:multiLevelType w:val="hybridMultilevel"/>
    <w:tmpl w:val="70EED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33182C"/>
    <w:multiLevelType w:val="hybridMultilevel"/>
    <w:tmpl w:val="2B744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28"/>
  </w:num>
  <w:num w:numId="5">
    <w:abstractNumId w:val="3"/>
  </w:num>
  <w:num w:numId="6">
    <w:abstractNumId w:val="16"/>
  </w:num>
  <w:num w:numId="7">
    <w:abstractNumId w:val="1"/>
  </w:num>
  <w:num w:numId="8">
    <w:abstractNumId w:val="5"/>
  </w:num>
  <w:num w:numId="9">
    <w:abstractNumId w:val="30"/>
  </w:num>
  <w:num w:numId="10">
    <w:abstractNumId w:val="0"/>
  </w:num>
  <w:num w:numId="11">
    <w:abstractNumId w:val="31"/>
  </w:num>
  <w:num w:numId="12">
    <w:abstractNumId w:val="8"/>
  </w:num>
  <w:num w:numId="13">
    <w:abstractNumId w:val="6"/>
  </w:num>
  <w:num w:numId="14">
    <w:abstractNumId w:val="7"/>
  </w:num>
  <w:num w:numId="15">
    <w:abstractNumId w:val="14"/>
  </w:num>
  <w:num w:numId="16">
    <w:abstractNumId w:val="26"/>
  </w:num>
  <w:num w:numId="17">
    <w:abstractNumId w:val="20"/>
  </w:num>
  <w:num w:numId="18">
    <w:abstractNumId w:val="4"/>
  </w:num>
  <w:num w:numId="19">
    <w:abstractNumId w:val="19"/>
  </w:num>
  <w:num w:numId="20">
    <w:abstractNumId w:val="2"/>
  </w:num>
  <w:num w:numId="21">
    <w:abstractNumId w:val="29"/>
  </w:num>
  <w:num w:numId="22">
    <w:abstractNumId w:val="17"/>
  </w:num>
  <w:num w:numId="23">
    <w:abstractNumId w:val="22"/>
  </w:num>
  <w:num w:numId="24">
    <w:abstractNumId w:val="32"/>
  </w:num>
  <w:num w:numId="25">
    <w:abstractNumId w:val="21"/>
  </w:num>
  <w:num w:numId="26">
    <w:abstractNumId w:val="25"/>
  </w:num>
  <w:num w:numId="27">
    <w:abstractNumId w:val="9"/>
  </w:num>
  <w:num w:numId="28">
    <w:abstractNumId w:val="11"/>
  </w:num>
  <w:num w:numId="29">
    <w:abstractNumId w:val="27"/>
  </w:num>
  <w:num w:numId="30">
    <w:abstractNumId w:val="15"/>
  </w:num>
  <w:num w:numId="31">
    <w:abstractNumId w:val="10"/>
  </w:num>
  <w:num w:numId="32">
    <w:abstractNumId w:val="23"/>
  </w:num>
  <w:num w:numId="33">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tness, Dawn">
    <w15:presenceInfo w15:providerId="AD" w15:userId="S::rfcdf@norfolk.gov.uk::0c61c766-65ac-441f-9a4a-2665ca8b89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3DB"/>
    <w:rsid w:val="00002122"/>
    <w:rsid w:val="00005FAB"/>
    <w:rsid w:val="00011CC9"/>
    <w:rsid w:val="0001706C"/>
    <w:rsid w:val="00020335"/>
    <w:rsid w:val="00024EA0"/>
    <w:rsid w:val="00025F2E"/>
    <w:rsid w:val="00026311"/>
    <w:rsid w:val="000275BF"/>
    <w:rsid w:val="00033E11"/>
    <w:rsid w:val="00035713"/>
    <w:rsid w:val="00041E1E"/>
    <w:rsid w:val="00042009"/>
    <w:rsid w:val="0006037D"/>
    <w:rsid w:val="0007109A"/>
    <w:rsid w:val="000729D7"/>
    <w:rsid w:val="000750AD"/>
    <w:rsid w:val="00076B81"/>
    <w:rsid w:val="00082303"/>
    <w:rsid w:val="00084104"/>
    <w:rsid w:val="000850EC"/>
    <w:rsid w:val="000908F0"/>
    <w:rsid w:val="00095194"/>
    <w:rsid w:val="000A0225"/>
    <w:rsid w:val="000A067E"/>
    <w:rsid w:val="000B05AC"/>
    <w:rsid w:val="000B60A2"/>
    <w:rsid w:val="000B747E"/>
    <w:rsid w:val="000C0ED0"/>
    <w:rsid w:val="000C5494"/>
    <w:rsid w:val="000D09F0"/>
    <w:rsid w:val="000D169D"/>
    <w:rsid w:val="000D40C0"/>
    <w:rsid w:val="000D6742"/>
    <w:rsid w:val="000D6E3B"/>
    <w:rsid w:val="000E7E4E"/>
    <w:rsid w:val="000F042C"/>
    <w:rsid w:val="000F3202"/>
    <w:rsid w:val="000F3CD2"/>
    <w:rsid w:val="000F3FA7"/>
    <w:rsid w:val="000F692F"/>
    <w:rsid w:val="000F6D72"/>
    <w:rsid w:val="00110787"/>
    <w:rsid w:val="00110ABF"/>
    <w:rsid w:val="001171A9"/>
    <w:rsid w:val="00123EBE"/>
    <w:rsid w:val="001254AE"/>
    <w:rsid w:val="00130158"/>
    <w:rsid w:val="00132BFF"/>
    <w:rsid w:val="0013312F"/>
    <w:rsid w:val="00134662"/>
    <w:rsid w:val="0015207F"/>
    <w:rsid w:val="00162859"/>
    <w:rsid w:val="00174535"/>
    <w:rsid w:val="0017779F"/>
    <w:rsid w:val="001820EB"/>
    <w:rsid w:val="00192220"/>
    <w:rsid w:val="00192B62"/>
    <w:rsid w:val="00192B63"/>
    <w:rsid w:val="001948B5"/>
    <w:rsid w:val="001963B7"/>
    <w:rsid w:val="00196B4D"/>
    <w:rsid w:val="001A1A0D"/>
    <w:rsid w:val="001A240B"/>
    <w:rsid w:val="001A7BBA"/>
    <w:rsid w:val="001B137E"/>
    <w:rsid w:val="001B3111"/>
    <w:rsid w:val="001C4D89"/>
    <w:rsid w:val="001C5341"/>
    <w:rsid w:val="001C5529"/>
    <w:rsid w:val="001C7D97"/>
    <w:rsid w:val="001D3F1A"/>
    <w:rsid w:val="001D61CD"/>
    <w:rsid w:val="001D72F8"/>
    <w:rsid w:val="001D79ED"/>
    <w:rsid w:val="001E4183"/>
    <w:rsid w:val="001F3AD4"/>
    <w:rsid w:val="00215AF3"/>
    <w:rsid w:val="00217807"/>
    <w:rsid w:val="002207B6"/>
    <w:rsid w:val="00224B19"/>
    <w:rsid w:val="00231D48"/>
    <w:rsid w:val="00231F6F"/>
    <w:rsid w:val="00235475"/>
    <w:rsid w:val="00241882"/>
    <w:rsid w:val="002434A8"/>
    <w:rsid w:val="00246078"/>
    <w:rsid w:val="00250A8C"/>
    <w:rsid w:val="00251C01"/>
    <w:rsid w:val="002547B8"/>
    <w:rsid w:val="00261434"/>
    <w:rsid w:val="002715B6"/>
    <w:rsid w:val="00275E21"/>
    <w:rsid w:val="002C4DCF"/>
    <w:rsid w:val="002C707C"/>
    <w:rsid w:val="002D59E9"/>
    <w:rsid w:val="002E6896"/>
    <w:rsid w:val="002F07BB"/>
    <w:rsid w:val="002F0DFB"/>
    <w:rsid w:val="00302F1D"/>
    <w:rsid w:val="00307C1F"/>
    <w:rsid w:val="003139B9"/>
    <w:rsid w:val="00314BEF"/>
    <w:rsid w:val="003207A0"/>
    <w:rsid w:val="003312C5"/>
    <w:rsid w:val="003473DB"/>
    <w:rsid w:val="003503FD"/>
    <w:rsid w:val="00352F60"/>
    <w:rsid w:val="003569E7"/>
    <w:rsid w:val="00364BAE"/>
    <w:rsid w:val="00367670"/>
    <w:rsid w:val="00372AFD"/>
    <w:rsid w:val="003769B3"/>
    <w:rsid w:val="003819AD"/>
    <w:rsid w:val="00387A21"/>
    <w:rsid w:val="00390CE8"/>
    <w:rsid w:val="003936C1"/>
    <w:rsid w:val="00393B44"/>
    <w:rsid w:val="003C084A"/>
    <w:rsid w:val="003C6C48"/>
    <w:rsid w:val="003D0B68"/>
    <w:rsid w:val="003D55F8"/>
    <w:rsid w:val="003E489E"/>
    <w:rsid w:val="003E61C8"/>
    <w:rsid w:val="003F4AB5"/>
    <w:rsid w:val="003F6413"/>
    <w:rsid w:val="00403FA1"/>
    <w:rsid w:val="00405F61"/>
    <w:rsid w:val="004105B6"/>
    <w:rsid w:val="00411852"/>
    <w:rsid w:val="00417282"/>
    <w:rsid w:val="00421990"/>
    <w:rsid w:val="00422098"/>
    <w:rsid w:val="00425ACD"/>
    <w:rsid w:val="00436B53"/>
    <w:rsid w:val="00437B5B"/>
    <w:rsid w:val="00440CF2"/>
    <w:rsid w:val="004411EF"/>
    <w:rsid w:val="00447B54"/>
    <w:rsid w:val="00464F47"/>
    <w:rsid w:val="0046798D"/>
    <w:rsid w:val="00467B88"/>
    <w:rsid w:val="004732EE"/>
    <w:rsid w:val="00476556"/>
    <w:rsid w:val="00496A26"/>
    <w:rsid w:val="004A3D30"/>
    <w:rsid w:val="004A474C"/>
    <w:rsid w:val="004A750D"/>
    <w:rsid w:val="004B25F1"/>
    <w:rsid w:val="004C0B67"/>
    <w:rsid w:val="004D00E5"/>
    <w:rsid w:val="004D1740"/>
    <w:rsid w:val="004D44A0"/>
    <w:rsid w:val="004D6D0F"/>
    <w:rsid w:val="004D770F"/>
    <w:rsid w:val="004D7B9C"/>
    <w:rsid w:val="004E1511"/>
    <w:rsid w:val="004E1A3A"/>
    <w:rsid w:val="004E5B3C"/>
    <w:rsid w:val="004F4800"/>
    <w:rsid w:val="00500899"/>
    <w:rsid w:val="005008C4"/>
    <w:rsid w:val="00535621"/>
    <w:rsid w:val="0054070D"/>
    <w:rsid w:val="0054289D"/>
    <w:rsid w:val="00544038"/>
    <w:rsid w:val="005471BD"/>
    <w:rsid w:val="00552F53"/>
    <w:rsid w:val="00555214"/>
    <w:rsid w:val="00562DF7"/>
    <w:rsid w:val="00565BBA"/>
    <w:rsid w:val="00573637"/>
    <w:rsid w:val="00576446"/>
    <w:rsid w:val="00577EAE"/>
    <w:rsid w:val="00583C0F"/>
    <w:rsid w:val="00587C9B"/>
    <w:rsid w:val="005931C3"/>
    <w:rsid w:val="005A3A36"/>
    <w:rsid w:val="005A4258"/>
    <w:rsid w:val="005B04F6"/>
    <w:rsid w:val="005B4538"/>
    <w:rsid w:val="005C285A"/>
    <w:rsid w:val="005C6C10"/>
    <w:rsid w:val="005C711A"/>
    <w:rsid w:val="005D20FE"/>
    <w:rsid w:val="005D51AC"/>
    <w:rsid w:val="005D6932"/>
    <w:rsid w:val="005E6F30"/>
    <w:rsid w:val="005F7C80"/>
    <w:rsid w:val="006202E2"/>
    <w:rsid w:val="006215B6"/>
    <w:rsid w:val="006358A3"/>
    <w:rsid w:val="006364E5"/>
    <w:rsid w:val="00642B0A"/>
    <w:rsid w:val="00652281"/>
    <w:rsid w:val="006549BC"/>
    <w:rsid w:val="00655D00"/>
    <w:rsid w:val="00655E88"/>
    <w:rsid w:val="00665563"/>
    <w:rsid w:val="00665BD0"/>
    <w:rsid w:val="00673081"/>
    <w:rsid w:val="0067447E"/>
    <w:rsid w:val="00677744"/>
    <w:rsid w:val="00684B2A"/>
    <w:rsid w:val="00686291"/>
    <w:rsid w:val="006926E9"/>
    <w:rsid w:val="006A456B"/>
    <w:rsid w:val="006A4800"/>
    <w:rsid w:val="006A66A5"/>
    <w:rsid w:val="006B3836"/>
    <w:rsid w:val="006C5492"/>
    <w:rsid w:val="006D60B4"/>
    <w:rsid w:val="006E0E29"/>
    <w:rsid w:val="006E1CD5"/>
    <w:rsid w:val="006E2634"/>
    <w:rsid w:val="006E4245"/>
    <w:rsid w:val="006F1004"/>
    <w:rsid w:val="006F49C9"/>
    <w:rsid w:val="006F5B59"/>
    <w:rsid w:val="006F716E"/>
    <w:rsid w:val="00702C71"/>
    <w:rsid w:val="00712EA7"/>
    <w:rsid w:val="00723165"/>
    <w:rsid w:val="007251E7"/>
    <w:rsid w:val="0073374E"/>
    <w:rsid w:val="007410CA"/>
    <w:rsid w:val="00744972"/>
    <w:rsid w:val="00750B75"/>
    <w:rsid w:val="00750E61"/>
    <w:rsid w:val="00752AE5"/>
    <w:rsid w:val="00753710"/>
    <w:rsid w:val="007546ED"/>
    <w:rsid w:val="007561CB"/>
    <w:rsid w:val="00761270"/>
    <w:rsid w:val="00761E5E"/>
    <w:rsid w:val="007623D1"/>
    <w:rsid w:val="00772F3D"/>
    <w:rsid w:val="00781E58"/>
    <w:rsid w:val="0078318E"/>
    <w:rsid w:val="00787BC0"/>
    <w:rsid w:val="00787F3E"/>
    <w:rsid w:val="0079034F"/>
    <w:rsid w:val="00793139"/>
    <w:rsid w:val="00796649"/>
    <w:rsid w:val="007A278D"/>
    <w:rsid w:val="007C18C4"/>
    <w:rsid w:val="007C3C7E"/>
    <w:rsid w:val="007D35CB"/>
    <w:rsid w:val="007D41FB"/>
    <w:rsid w:val="007E122F"/>
    <w:rsid w:val="007F2169"/>
    <w:rsid w:val="007F47F4"/>
    <w:rsid w:val="007F6987"/>
    <w:rsid w:val="0080090C"/>
    <w:rsid w:val="00803E61"/>
    <w:rsid w:val="008041DF"/>
    <w:rsid w:val="00804511"/>
    <w:rsid w:val="00816608"/>
    <w:rsid w:val="008243FC"/>
    <w:rsid w:val="008260F8"/>
    <w:rsid w:val="0083522D"/>
    <w:rsid w:val="0083598D"/>
    <w:rsid w:val="0083747B"/>
    <w:rsid w:val="0085250B"/>
    <w:rsid w:val="00870835"/>
    <w:rsid w:val="008718F4"/>
    <w:rsid w:val="00873562"/>
    <w:rsid w:val="00875AE0"/>
    <w:rsid w:val="00875B23"/>
    <w:rsid w:val="008779D4"/>
    <w:rsid w:val="00893B4D"/>
    <w:rsid w:val="00894C56"/>
    <w:rsid w:val="00896766"/>
    <w:rsid w:val="008A1638"/>
    <w:rsid w:val="008A18C5"/>
    <w:rsid w:val="008A6213"/>
    <w:rsid w:val="008A669D"/>
    <w:rsid w:val="008B57D0"/>
    <w:rsid w:val="008C05BA"/>
    <w:rsid w:val="008C38D4"/>
    <w:rsid w:val="008C77D0"/>
    <w:rsid w:val="008D412A"/>
    <w:rsid w:val="008F1138"/>
    <w:rsid w:val="008F2979"/>
    <w:rsid w:val="008F33F6"/>
    <w:rsid w:val="008F5F89"/>
    <w:rsid w:val="008F72D4"/>
    <w:rsid w:val="00902CCA"/>
    <w:rsid w:val="00903F10"/>
    <w:rsid w:val="009115AC"/>
    <w:rsid w:val="009168E7"/>
    <w:rsid w:val="009220FE"/>
    <w:rsid w:val="00922BB5"/>
    <w:rsid w:val="009233DA"/>
    <w:rsid w:val="00923C04"/>
    <w:rsid w:val="009254A4"/>
    <w:rsid w:val="009324B3"/>
    <w:rsid w:val="00932ED1"/>
    <w:rsid w:val="00943EC5"/>
    <w:rsid w:val="00950B74"/>
    <w:rsid w:val="0096366B"/>
    <w:rsid w:val="00971057"/>
    <w:rsid w:val="00971BE0"/>
    <w:rsid w:val="00972A46"/>
    <w:rsid w:val="009733F4"/>
    <w:rsid w:val="0098650B"/>
    <w:rsid w:val="00995F77"/>
    <w:rsid w:val="009A2796"/>
    <w:rsid w:val="009A671E"/>
    <w:rsid w:val="009A7394"/>
    <w:rsid w:val="009B1DA8"/>
    <w:rsid w:val="009C54A3"/>
    <w:rsid w:val="009C5D34"/>
    <w:rsid w:val="009D4AD5"/>
    <w:rsid w:val="009E3893"/>
    <w:rsid w:val="009E3928"/>
    <w:rsid w:val="009E63CE"/>
    <w:rsid w:val="009E6B41"/>
    <w:rsid w:val="00A048BE"/>
    <w:rsid w:val="00A114C7"/>
    <w:rsid w:val="00A1181F"/>
    <w:rsid w:val="00A135AF"/>
    <w:rsid w:val="00A148E5"/>
    <w:rsid w:val="00A22C1E"/>
    <w:rsid w:val="00A35EDF"/>
    <w:rsid w:val="00A375DA"/>
    <w:rsid w:val="00A42486"/>
    <w:rsid w:val="00A473E9"/>
    <w:rsid w:val="00A504D7"/>
    <w:rsid w:val="00A53F04"/>
    <w:rsid w:val="00A5685F"/>
    <w:rsid w:val="00A70A11"/>
    <w:rsid w:val="00A83C34"/>
    <w:rsid w:val="00A84C9B"/>
    <w:rsid w:val="00A9077E"/>
    <w:rsid w:val="00A960FF"/>
    <w:rsid w:val="00AA2E36"/>
    <w:rsid w:val="00AB2B4F"/>
    <w:rsid w:val="00AB7D1C"/>
    <w:rsid w:val="00AE0738"/>
    <w:rsid w:val="00AE3755"/>
    <w:rsid w:val="00AF1C15"/>
    <w:rsid w:val="00AF3FAB"/>
    <w:rsid w:val="00AF78F2"/>
    <w:rsid w:val="00B000E0"/>
    <w:rsid w:val="00B0207B"/>
    <w:rsid w:val="00B0359A"/>
    <w:rsid w:val="00B11156"/>
    <w:rsid w:val="00B11A23"/>
    <w:rsid w:val="00B14A3F"/>
    <w:rsid w:val="00B1538F"/>
    <w:rsid w:val="00B1672F"/>
    <w:rsid w:val="00B25AB2"/>
    <w:rsid w:val="00B32E88"/>
    <w:rsid w:val="00B3490D"/>
    <w:rsid w:val="00B3568A"/>
    <w:rsid w:val="00B40892"/>
    <w:rsid w:val="00B51274"/>
    <w:rsid w:val="00B5265F"/>
    <w:rsid w:val="00B62F41"/>
    <w:rsid w:val="00B71209"/>
    <w:rsid w:val="00B74C77"/>
    <w:rsid w:val="00B761AB"/>
    <w:rsid w:val="00B7675A"/>
    <w:rsid w:val="00B771F3"/>
    <w:rsid w:val="00B8354E"/>
    <w:rsid w:val="00B90EB9"/>
    <w:rsid w:val="00B97E39"/>
    <w:rsid w:val="00BA27DA"/>
    <w:rsid w:val="00BA45E6"/>
    <w:rsid w:val="00BA46F9"/>
    <w:rsid w:val="00BA617E"/>
    <w:rsid w:val="00BC0E90"/>
    <w:rsid w:val="00BD0286"/>
    <w:rsid w:val="00BD1C32"/>
    <w:rsid w:val="00BD3372"/>
    <w:rsid w:val="00BD4C6F"/>
    <w:rsid w:val="00BD4C86"/>
    <w:rsid w:val="00BD793B"/>
    <w:rsid w:val="00BE1F84"/>
    <w:rsid w:val="00BE30FD"/>
    <w:rsid w:val="00BF35F4"/>
    <w:rsid w:val="00BF3F34"/>
    <w:rsid w:val="00BF78B1"/>
    <w:rsid w:val="00BF7EE1"/>
    <w:rsid w:val="00C00183"/>
    <w:rsid w:val="00C1102D"/>
    <w:rsid w:val="00C11DC6"/>
    <w:rsid w:val="00C12FF0"/>
    <w:rsid w:val="00C2272A"/>
    <w:rsid w:val="00C27D7B"/>
    <w:rsid w:val="00C31047"/>
    <w:rsid w:val="00C32677"/>
    <w:rsid w:val="00C333A1"/>
    <w:rsid w:val="00C33C8C"/>
    <w:rsid w:val="00C348D7"/>
    <w:rsid w:val="00C42DF1"/>
    <w:rsid w:val="00C516E7"/>
    <w:rsid w:val="00C672B4"/>
    <w:rsid w:val="00C749B1"/>
    <w:rsid w:val="00C7600A"/>
    <w:rsid w:val="00C82865"/>
    <w:rsid w:val="00C85AAF"/>
    <w:rsid w:val="00C8766E"/>
    <w:rsid w:val="00C90976"/>
    <w:rsid w:val="00C9233F"/>
    <w:rsid w:val="00CA594D"/>
    <w:rsid w:val="00CA6BBA"/>
    <w:rsid w:val="00CA6FDC"/>
    <w:rsid w:val="00CD30C3"/>
    <w:rsid w:val="00CD43A2"/>
    <w:rsid w:val="00CE0A12"/>
    <w:rsid w:val="00CE176E"/>
    <w:rsid w:val="00CF2835"/>
    <w:rsid w:val="00D131A0"/>
    <w:rsid w:val="00D15DCD"/>
    <w:rsid w:val="00D24573"/>
    <w:rsid w:val="00D25E2D"/>
    <w:rsid w:val="00D27CDC"/>
    <w:rsid w:val="00D27F16"/>
    <w:rsid w:val="00D35DD2"/>
    <w:rsid w:val="00D3692E"/>
    <w:rsid w:val="00D410B3"/>
    <w:rsid w:val="00D42A9F"/>
    <w:rsid w:val="00D46233"/>
    <w:rsid w:val="00D620FA"/>
    <w:rsid w:val="00D633E0"/>
    <w:rsid w:val="00D63DAF"/>
    <w:rsid w:val="00D65685"/>
    <w:rsid w:val="00D847F2"/>
    <w:rsid w:val="00D85E21"/>
    <w:rsid w:val="00D90AE9"/>
    <w:rsid w:val="00D91364"/>
    <w:rsid w:val="00D91B61"/>
    <w:rsid w:val="00D96D70"/>
    <w:rsid w:val="00D97DBD"/>
    <w:rsid w:val="00DA6C2B"/>
    <w:rsid w:val="00DB3FC8"/>
    <w:rsid w:val="00DB4F1D"/>
    <w:rsid w:val="00DB6D4E"/>
    <w:rsid w:val="00DC3065"/>
    <w:rsid w:val="00DC31F3"/>
    <w:rsid w:val="00DC72C4"/>
    <w:rsid w:val="00DD0235"/>
    <w:rsid w:val="00DE0C60"/>
    <w:rsid w:val="00DE67A1"/>
    <w:rsid w:val="00DE6C94"/>
    <w:rsid w:val="00DF7971"/>
    <w:rsid w:val="00E033F0"/>
    <w:rsid w:val="00E04119"/>
    <w:rsid w:val="00E11D0D"/>
    <w:rsid w:val="00E121FD"/>
    <w:rsid w:val="00E14E10"/>
    <w:rsid w:val="00E15926"/>
    <w:rsid w:val="00E20C8C"/>
    <w:rsid w:val="00E235A4"/>
    <w:rsid w:val="00E26624"/>
    <w:rsid w:val="00E27891"/>
    <w:rsid w:val="00E279AE"/>
    <w:rsid w:val="00E31AD6"/>
    <w:rsid w:val="00E33147"/>
    <w:rsid w:val="00E3524F"/>
    <w:rsid w:val="00E35290"/>
    <w:rsid w:val="00E45399"/>
    <w:rsid w:val="00E57210"/>
    <w:rsid w:val="00E57F7A"/>
    <w:rsid w:val="00E650B4"/>
    <w:rsid w:val="00E671B9"/>
    <w:rsid w:val="00E7191D"/>
    <w:rsid w:val="00E71E0B"/>
    <w:rsid w:val="00E732F1"/>
    <w:rsid w:val="00E82232"/>
    <w:rsid w:val="00E851DC"/>
    <w:rsid w:val="00E92F21"/>
    <w:rsid w:val="00E97E2E"/>
    <w:rsid w:val="00EA36CC"/>
    <w:rsid w:val="00EA41BF"/>
    <w:rsid w:val="00EA4A29"/>
    <w:rsid w:val="00EB45EA"/>
    <w:rsid w:val="00ED03D1"/>
    <w:rsid w:val="00ED7072"/>
    <w:rsid w:val="00EE0D6B"/>
    <w:rsid w:val="00EE16F3"/>
    <w:rsid w:val="00EE27C5"/>
    <w:rsid w:val="00EE41AA"/>
    <w:rsid w:val="00EE6F12"/>
    <w:rsid w:val="00EF789D"/>
    <w:rsid w:val="00F01905"/>
    <w:rsid w:val="00F04234"/>
    <w:rsid w:val="00F1002B"/>
    <w:rsid w:val="00F143DC"/>
    <w:rsid w:val="00F15DD0"/>
    <w:rsid w:val="00F26A99"/>
    <w:rsid w:val="00F26F28"/>
    <w:rsid w:val="00F348FD"/>
    <w:rsid w:val="00F35592"/>
    <w:rsid w:val="00F37498"/>
    <w:rsid w:val="00F37FD3"/>
    <w:rsid w:val="00F40638"/>
    <w:rsid w:val="00F45310"/>
    <w:rsid w:val="00F46250"/>
    <w:rsid w:val="00F46F45"/>
    <w:rsid w:val="00F50233"/>
    <w:rsid w:val="00F523FF"/>
    <w:rsid w:val="00F55988"/>
    <w:rsid w:val="00F602A1"/>
    <w:rsid w:val="00F64722"/>
    <w:rsid w:val="00F72769"/>
    <w:rsid w:val="00F85C78"/>
    <w:rsid w:val="00F96424"/>
    <w:rsid w:val="00F97C36"/>
    <w:rsid w:val="00FA1EB3"/>
    <w:rsid w:val="00FA5444"/>
    <w:rsid w:val="00FA6518"/>
    <w:rsid w:val="00FB0B97"/>
    <w:rsid w:val="00FB2EAD"/>
    <w:rsid w:val="00FB3093"/>
    <w:rsid w:val="00FB409E"/>
    <w:rsid w:val="00FC1D4A"/>
    <w:rsid w:val="00FC4E7B"/>
    <w:rsid w:val="00FD043C"/>
    <w:rsid w:val="00FD130A"/>
    <w:rsid w:val="00FD14F3"/>
    <w:rsid w:val="00FD71BA"/>
    <w:rsid w:val="00FE3866"/>
    <w:rsid w:val="00FF6035"/>
    <w:rsid w:val="00FF7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04799F59"/>
  <w15:chartTrackingRefBased/>
  <w15:docId w15:val="{90A05317-C996-42DA-A87E-FA24F759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3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B44"/>
    <w:pPr>
      <w:tabs>
        <w:tab w:val="center" w:pos="4513"/>
        <w:tab w:val="right" w:pos="9026"/>
      </w:tabs>
    </w:pPr>
  </w:style>
  <w:style w:type="character" w:customStyle="1" w:styleId="HeaderChar">
    <w:name w:val="Header Char"/>
    <w:basedOn w:val="DefaultParagraphFont"/>
    <w:link w:val="Header"/>
    <w:uiPriority w:val="99"/>
    <w:rsid w:val="00393B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3B44"/>
    <w:pPr>
      <w:tabs>
        <w:tab w:val="center" w:pos="4513"/>
        <w:tab w:val="right" w:pos="9026"/>
      </w:tabs>
    </w:pPr>
  </w:style>
  <w:style w:type="character" w:customStyle="1" w:styleId="FooterChar">
    <w:name w:val="Footer Char"/>
    <w:basedOn w:val="DefaultParagraphFont"/>
    <w:link w:val="Footer"/>
    <w:uiPriority w:val="99"/>
    <w:rsid w:val="00393B44"/>
    <w:rPr>
      <w:rFonts w:ascii="Times New Roman" w:eastAsia="Times New Roman" w:hAnsi="Times New Roman" w:cs="Times New Roman"/>
      <w:sz w:val="24"/>
      <w:szCs w:val="24"/>
    </w:rPr>
  </w:style>
  <w:style w:type="table" w:styleId="TableGrid">
    <w:name w:val="Table Grid"/>
    <w:basedOn w:val="TableNormal"/>
    <w:uiPriority w:val="39"/>
    <w:rsid w:val="005C7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C56"/>
    <w:pPr>
      <w:ind w:left="720"/>
      <w:contextualSpacing/>
    </w:pPr>
  </w:style>
  <w:style w:type="paragraph" w:styleId="Revision">
    <w:name w:val="Revision"/>
    <w:hidden/>
    <w:uiPriority w:val="99"/>
    <w:semiHidden/>
    <w:rsid w:val="00D27CD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7C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DC"/>
    <w:rPr>
      <w:rFonts w:ascii="Segoe UI" w:eastAsia="Times New Roman" w:hAnsi="Segoe UI" w:cs="Segoe UI"/>
      <w:sz w:val="18"/>
      <w:szCs w:val="18"/>
    </w:rPr>
  </w:style>
  <w:style w:type="paragraph" w:styleId="NoSpacing">
    <w:name w:val="No Spacing"/>
    <w:uiPriority w:val="1"/>
    <w:qFormat/>
    <w:rsid w:val="00972A46"/>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908F0"/>
    <w:rPr>
      <w:rFonts w:ascii="Calibri" w:eastAsiaTheme="minorHAnsi" w:hAnsi="Calibri" w:cs="Calibri"/>
      <w:sz w:val="22"/>
      <w:szCs w:val="22"/>
      <w:lang w:eastAsia="en-GB"/>
    </w:rPr>
  </w:style>
  <w:style w:type="character" w:styleId="CommentReference">
    <w:name w:val="annotation reference"/>
    <w:basedOn w:val="DefaultParagraphFont"/>
    <w:uiPriority w:val="99"/>
    <w:semiHidden/>
    <w:unhideWhenUsed/>
    <w:rsid w:val="003F6413"/>
    <w:rPr>
      <w:sz w:val="16"/>
      <w:szCs w:val="16"/>
    </w:rPr>
  </w:style>
  <w:style w:type="paragraph" w:styleId="CommentText">
    <w:name w:val="annotation text"/>
    <w:basedOn w:val="Normal"/>
    <w:link w:val="CommentTextChar"/>
    <w:uiPriority w:val="99"/>
    <w:semiHidden/>
    <w:unhideWhenUsed/>
    <w:rsid w:val="003F6413"/>
    <w:rPr>
      <w:sz w:val="20"/>
      <w:szCs w:val="20"/>
    </w:rPr>
  </w:style>
  <w:style w:type="character" w:customStyle="1" w:styleId="CommentTextChar">
    <w:name w:val="Comment Text Char"/>
    <w:basedOn w:val="DefaultParagraphFont"/>
    <w:link w:val="CommentText"/>
    <w:uiPriority w:val="99"/>
    <w:semiHidden/>
    <w:rsid w:val="003F64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6413"/>
    <w:rPr>
      <w:b/>
      <w:bCs/>
    </w:rPr>
  </w:style>
  <w:style w:type="character" w:customStyle="1" w:styleId="CommentSubjectChar">
    <w:name w:val="Comment Subject Char"/>
    <w:basedOn w:val="CommentTextChar"/>
    <w:link w:val="CommentSubject"/>
    <w:uiPriority w:val="99"/>
    <w:semiHidden/>
    <w:rsid w:val="003F641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737110">
      <w:bodyDiv w:val="1"/>
      <w:marLeft w:val="0"/>
      <w:marRight w:val="0"/>
      <w:marTop w:val="0"/>
      <w:marBottom w:val="0"/>
      <w:divBdr>
        <w:top w:val="none" w:sz="0" w:space="0" w:color="auto"/>
        <w:left w:val="none" w:sz="0" w:space="0" w:color="auto"/>
        <w:bottom w:val="none" w:sz="0" w:space="0" w:color="auto"/>
        <w:right w:val="none" w:sz="0" w:space="0" w:color="auto"/>
      </w:divBdr>
    </w:div>
    <w:div w:id="1410034855">
      <w:bodyDiv w:val="1"/>
      <w:marLeft w:val="0"/>
      <w:marRight w:val="0"/>
      <w:marTop w:val="0"/>
      <w:marBottom w:val="0"/>
      <w:divBdr>
        <w:top w:val="none" w:sz="0" w:space="0" w:color="auto"/>
        <w:left w:val="none" w:sz="0" w:space="0" w:color="auto"/>
        <w:bottom w:val="none" w:sz="0" w:space="0" w:color="auto"/>
        <w:right w:val="none" w:sz="0" w:space="0" w:color="auto"/>
      </w:divBdr>
    </w:div>
    <w:div w:id="1456406707">
      <w:bodyDiv w:val="1"/>
      <w:marLeft w:val="0"/>
      <w:marRight w:val="0"/>
      <w:marTop w:val="0"/>
      <w:marBottom w:val="0"/>
      <w:divBdr>
        <w:top w:val="none" w:sz="0" w:space="0" w:color="auto"/>
        <w:left w:val="none" w:sz="0" w:space="0" w:color="auto"/>
        <w:bottom w:val="none" w:sz="0" w:space="0" w:color="auto"/>
        <w:right w:val="none" w:sz="0" w:space="0" w:color="auto"/>
      </w:divBdr>
    </w:div>
    <w:div w:id="1524128722">
      <w:bodyDiv w:val="1"/>
      <w:marLeft w:val="0"/>
      <w:marRight w:val="0"/>
      <w:marTop w:val="0"/>
      <w:marBottom w:val="0"/>
      <w:divBdr>
        <w:top w:val="none" w:sz="0" w:space="0" w:color="auto"/>
        <w:left w:val="none" w:sz="0" w:space="0" w:color="auto"/>
        <w:bottom w:val="none" w:sz="0" w:space="0" w:color="auto"/>
        <w:right w:val="none" w:sz="0" w:space="0" w:color="auto"/>
      </w:divBdr>
    </w:div>
    <w:div w:id="1575507886">
      <w:bodyDiv w:val="1"/>
      <w:marLeft w:val="0"/>
      <w:marRight w:val="0"/>
      <w:marTop w:val="0"/>
      <w:marBottom w:val="0"/>
      <w:divBdr>
        <w:top w:val="none" w:sz="0" w:space="0" w:color="auto"/>
        <w:left w:val="none" w:sz="0" w:space="0" w:color="auto"/>
        <w:bottom w:val="none" w:sz="0" w:space="0" w:color="auto"/>
        <w:right w:val="none" w:sz="0" w:space="0" w:color="auto"/>
      </w:divBdr>
    </w:div>
    <w:div w:id="1640723317">
      <w:bodyDiv w:val="1"/>
      <w:marLeft w:val="0"/>
      <w:marRight w:val="0"/>
      <w:marTop w:val="0"/>
      <w:marBottom w:val="0"/>
      <w:divBdr>
        <w:top w:val="none" w:sz="0" w:space="0" w:color="auto"/>
        <w:left w:val="none" w:sz="0" w:space="0" w:color="auto"/>
        <w:bottom w:val="none" w:sz="0" w:space="0" w:color="auto"/>
        <w:right w:val="none" w:sz="0" w:space="0" w:color="auto"/>
      </w:divBdr>
    </w:div>
    <w:div w:id="1964775205">
      <w:bodyDiv w:val="1"/>
      <w:marLeft w:val="0"/>
      <w:marRight w:val="0"/>
      <w:marTop w:val="0"/>
      <w:marBottom w:val="0"/>
      <w:divBdr>
        <w:top w:val="none" w:sz="0" w:space="0" w:color="auto"/>
        <w:left w:val="none" w:sz="0" w:space="0" w:color="auto"/>
        <w:bottom w:val="none" w:sz="0" w:space="0" w:color="auto"/>
        <w:right w:val="none" w:sz="0" w:space="0" w:color="auto"/>
      </w:divBdr>
    </w:div>
    <w:div w:id="1983728091">
      <w:bodyDiv w:val="1"/>
      <w:marLeft w:val="0"/>
      <w:marRight w:val="0"/>
      <w:marTop w:val="0"/>
      <w:marBottom w:val="0"/>
      <w:divBdr>
        <w:top w:val="none" w:sz="0" w:space="0" w:color="auto"/>
        <w:left w:val="none" w:sz="0" w:space="0" w:color="auto"/>
        <w:bottom w:val="none" w:sz="0" w:space="0" w:color="auto"/>
        <w:right w:val="none" w:sz="0" w:space="0" w:color="auto"/>
      </w:divBdr>
    </w:div>
    <w:div w:id="198758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A7273-4518-46EE-863B-35477F9FB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2305</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Pattinson, Lucy</dc:creator>
  <cp:keywords/>
  <dc:description/>
  <cp:lastModifiedBy>Harding, Deborah</cp:lastModifiedBy>
  <cp:revision>6</cp:revision>
  <dcterms:created xsi:type="dcterms:W3CDTF">2019-12-18T09:20:00Z</dcterms:created>
  <dcterms:modified xsi:type="dcterms:W3CDTF">2020-06-30T16:25:00Z</dcterms:modified>
</cp:coreProperties>
</file>