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F74F" w14:textId="77777777" w:rsidR="00FC5F56" w:rsidRPr="00B73E87" w:rsidRDefault="00FC5F56" w:rsidP="00FC5F56">
      <w:pPr>
        <w:spacing w:after="0" w:line="240" w:lineRule="auto"/>
        <w:jc w:val="center"/>
        <w:rPr>
          <w:rFonts w:ascii="Arial" w:eastAsia="Times New Roman" w:hAnsi="Arial" w:cs="Arial"/>
          <w:b/>
          <w:bCs/>
          <w:sz w:val="40"/>
          <w:szCs w:val="40"/>
        </w:rPr>
      </w:pPr>
      <w:r w:rsidRPr="00B73E87">
        <w:rPr>
          <w:rFonts w:ascii="Arial" w:eastAsia="Times New Roman" w:hAnsi="Arial" w:cs="Arial"/>
          <w:b/>
          <w:bCs/>
          <w:sz w:val="40"/>
          <w:szCs w:val="40"/>
        </w:rPr>
        <w:t>Norfolk Schools Forum</w:t>
      </w:r>
    </w:p>
    <w:p w14:paraId="1A825E6E" w14:textId="77777777" w:rsidR="00FC5F56" w:rsidRPr="00B73E87" w:rsidRDefault="00FC5F56" w:rsidP="00FC5F56">
      <w:pPr>
        <w:spacing w:after="0" w:line="240" w:lineRule="auto"/>
        <w:jc w:val="center"/>
        <w:rPr>
          <w:rFonts w:ascii="Arial" w:eastAsia="Times New Roman" w:hAnsi="Arial" w:cs="Arial"/>
          <w:sz w:val="24"/>
          <w:szCs w:val="20"/>
        </w:rPr>
      </w:pPr>
    </w:p>
    <w:p w14:paraId="166D5571" w14:textId="55B9AC88" w:rsidR="00FC5F56" w:rsidRPr="00B73E87" w:rsidRDefault="00FC5F56" w:rsidP="00FC5F56">
      <w:pPr>
        <w:keepNext/>
        <w:spacing w:after="0" w:line="240" w:lineRule="auto"/>
        <w:jc w:val="center"/>
        <w:outlineLvl w:val="3"/>
        <w:rPr>
          <w:rFonts w:ascii="Arial" w:eastAsia="Times New Roman" w:hAnsi="Arial" w:cs="Arial"/>
          <w:b/>
          <w:bCs/>
          <w:sz w:val="24"/>
          <w:szCs w:val="20"/>
        </w:rPr>
      </w:pPr>
      <w:r w:rsidRPr="00B73E87">
        <w:rPr>
          <w:rFonts w:ascii="Arial" w:eastAsia="Times New Roman" w:hAnsi="Arial" w:cs="Arial"/>
          <w:b/>
          <w:bCs/>
          <w:sz w:val="24"/>
          <w:szCs w:val="20"/>
        </w:rPr>
        <w:t xml:space="preserve">Minutes of Meeting held on </w:t>
      </w:r>
      <w:r w:rsidR="000336ED" w:rsidRPr="00B73E87">
        <w:rPr>
          <w:rFonts w:ascii="Arial" w:eastAsia="Times New Roman" w:hAnsi="Arial" w:cs="Arial"/>
          <w:b/>
          <w:bCs/>
          <w:sz w:val="24"/>
          <w:szCs w:val="20"/>
        </w:rPr>
        <w:t>Wednesday</w:t>
      </w:r>
      <w:r w:rsidRPr="00B73E87">
        <w:rPr>
          <w:rFonts w:ascii="Arial" w:eastAsia="Times New Roman" w:hAnsi="Arial" w:cs="Arial"/>
          <w:b/>
          <w:bCs/>
          <w:sz w:val="24"/>
          <w:szCs w:val="20"/>
        </w:rPr>
        <w:t xml:space="preserve"> </w:t>
      </w:r>
      <w:r w:rsidR="008839E8">
        <w:rPr>
          <w:rFonts w:ascii="Arial" w:eastAsia="Times New Roman" w:hAnsi="Arial" w:cs="Arial"/>
          <w:b/>
          <w:bCs/>
          <w:sz w:val="24"/>
          <w:szCs w:val="20"/>
        </w:rPr>
        <w:t>18 May</w:t>
      </w:r>
      <w:r w:rsidRPr="00B73E87">
        <w:rPr>
          <w:rFonts w:ascii="Arial" w:eastAsia="Times New Roman" w:hAnsi="Arial" w:cs="Arial"/>
          <w:b/>
          <w:bCs/>
          <w:sz w:val="24"/>
          <w:szCs w:val="20"/>
        </w:rPr>
        <w:t xml:space="preserve"> 202</w:t>
      </w:r>
      <w:r w:rsidR="00585957">
        <w:rPr>
          <w:rFonts w:ascii="Arial" w:eastAsia="Times New Roman" w:hAnsi="Arial" w:cs="Arial"/>
          <w:b/>
          <w:bCs/>
          <w:sz w:val="24"/>
          <w:szCs w:val="20"/>
        </w:rPr>
        <w:t>2</w:t>
      </w:r>
    </w:p>
    <w:p w14:paraId="7B737B5B" w14:textId="659B8B7F" w:rsidR="00FC5F56" w:rsidRPr="00B73E87" w:rsidRDefault="00FC5F56" w:rsidP="00FC5F56">
      <w:pPr>
        <w:spacing w:after="0" w:line="240" w:lineRule="auto"/>
        <w:jc w:val="center"/>
        <w:rPr>
          <w:rFonts w:ascii="Arial" w:eastAsia="Times New Roman" w:hAnsi="Arial" w:cs="Arial"/>
          <w:b/>
          <w:bCs/>
          <w:sz w:val="24"/>
          <w:szCs w:val="20"/>
        </w:rPr>
      </w:pPr>
      <w:r w:rsidRPr="00B73E87">
        <w:rPr>
          <w:rFonts w:ascii="Arial" w:eastAsia="Times New Roman" w:hAnsi="Arial" w:cs="Arial"/>
          <w:b/>
          <w:bCs/>
          <w:sz w:val="24"/>
          <w:szCs w:val="20"/>
        </w:rPr>
        <w:t>09:</w:t>
      </w:r>
      <w:r w:rsidR="00D5006A" w:rsidRPr="00B73E87">
        <w:rPr>
          <w:rFonts w:ascii="Arial" w:eastAsia="Times New Roman" w:hAnsi="Arial" w:cs="Arial"/>
          <w:b/>
          <w:bCs/>
          <w:sz w:val="24"/>
          <w:szCs w:val="20"/>
        </w:rPr>
        <w:t>00</w:t>
      </w:r>
      <w:r w:rsidRPr="00B73E87">
        <w:rPr>
          <w:rFonts w:ascii="Arial" w:eastAsia="Times New Roman" w:hAnsi="Arial" w:cs="Arial"/>
          <w:b/>
          <w:bCs/>
          <w:sz w:val="24"/>
          <w:szCs w:val="20"/>
        </w:rPr>
        <w:t xml:space="preserve"> – </w:t>
      </w:r>
      <w:r w:rsidR="0047614A" w:rsidRPr="00B73E87">
        <w:rPr>
          <w:rFonts w:ascii="Arial" w:eastAsia="Times New Roman" w:hAnsi="Arial" w:cs="Arial"/>
          <w:b/>
          <w:bCs/>
          <w:sz w:val="24"/>
          <w:szCs w:val="20"/>
        </w:rPr>
        <w:t>1</w:t>
      </w:r>
      <w:r w:rsidR="008839E8">
        <w:rPr>
          <w:rFonts w:ascii="Arial" w:eastAsia="Times New Roman" w:hAnsi="Arial" w:cs="Arial"/>
          <w:b/>
          <w:bCs/>
          <w:sz w:val="24"/>
          <w:szCs w:val="20"/>
        </w:rPr>
        <w:t>2.00</w:t>
      </w:r>
      <w:r w:rsidRPr="00B73E87">
        <w:rPr>
          <w:rFonts w:ascii="Arial" w:eastAsia="Times New Roman" w:hAnsi="Arial" w:cs="Arial"/>
          <w:b/>
          <w:bCs/>
          <w:sz w:val="24"/>
          <w:szCs w:val="20"/>
        </w:rPr>
        <w:t xml:space="preserve"> hours</w:t>
      </w:r>
    </w:p>
    <w:p w14:paraId="185051D0" w14:textId="77777777" w:rsidR="00FC5F56" w:rsidRPr="00B73E87" w:rsidRDefault="00FC5F56" w:rsidP="00FC5F56">
      <w:pPr>
        <w:spacing w:after="0" w:line="240" w:lineRule="auto"/>
        <w:jc w:val="center"/>
        <w:rPr>
          <w:rFonts w:ascii="Arial" w:eastAsia="Times New Roman" w:hAnsi="Arial" w:cs="Arial"/>
          <w:b/>
          <w:bCs/>
          <w:sz w:val="24"/>
          <w:szCs w:val="20"/>
        </w:rPr>
      </w:pPr>
      <w:r w:rsidRPr="00B73E87">
        <w:rPr>
          <w:rFonts w:ascii="Arial" w:eastAsia="Times New Roman" w:hAnsi="Arial" w:cs="Arial"/>
          <w:b/>
          <w:bCs/>
          <w:sz w:val="24"/>
          <w:szCs w:val="20"/>
        </w:rPr>
        <w:t>Teams Meeting</w:t>
      </w:r>
    </w:p>
    <w:p w14:paraId="5C5F66DC" w14:textId="77777777" w:rsidR="00FC5F56" w:rsidRPr="00B73E87" w:rsidRDefault="00FC5F56" w:rsidP="00FC5F56">
      <w:pPr>
        <w:spacing w:after="0" w:line="240" w:lineRule="auto"/>
        <w:jc w:val="center"/>
        <w:rPr>
          <w:rFonts w:ascii="Arial" w:eastAsia="Times New Roman" w:hAnsi="Arial" w:cs="Arial"/>
          <w:b/>
          <w:bCs/>
          <w:sz w:val="24"/>
          <w:szCs w:val="20"/>
        </w:rPr>
      </w:pPr>
    </w:p>
    <w:p w14:paraId="5BB8B795" w14:textId="77777777" w:rsidR="00FC5F56" w:rsidRPr="00B73E87" w:rsidRDefault="00FC5F56" w:rsidP="00FC5F56">
      <w:pPr>
        <w:spacing w:after="0" w:line="240" w:lineRule="auto"/>
        <w:rPr>
          <w:rFonts w:ascii="Arial" w:eastAsia="Times New Roman" w:hAnsi="Arial" w:cs="Arial"/>
          <w:b/>
          <w:bCs/>
          <w:sz w:val="24"/>
          <w:szCs w:val="20"/>
        </w:rPr>
      </w:pPr>
      <w:r w:rsidRPr="00B73E87">
        <w:rPr>
          <w:rFonts w:ascii="Arial" w:eastAsia="Times New Roman" w:hAnsi="Arial" w:cs="Arial"/>
          <w:b/>
          <w:bCs/>
          <w:sz w:val="24"/>
          <w:szCs w:val="20"/>
        </w:rPr>
        <w:t>Present:</w:t>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t>Representing</w:t>
      </w:r>
      <w:r w:rsidRPr="00B73E87">
        <w:rPr>
          <w:rFonts w:ascii="Arial" w:eastAsia="Times New Roman" w:hAnsi="Arial" w:cs="Arial"/>
          <w:sz w:val="24"/>
          <w:szCs w:val="20"/>
        </w:rPr>
        <w:tab/>
      </w:r>
    </w:p>
    <w:p w14:paraId="4F89B46D" w14:textId="5483B7FF" w:rsidR="00777033" w:rsidRPr="00B73E87" w:rsidRDefault="00777033" w:rsidP="00777033">
      <w:pPr>
        <w:pStyle w:val="NoSpacing"/>
        <w:rPr>
          <w:rFonts w:ascii="Arial" w:hAnsi="Arial" w:cs="Arial"/>
          <w:sz w:val="24"/>
          <w:szCs w:val="24"/>
          <w:lang w:eastAsia="en-GB"/>
        </w:rPr>
      </w:pPr>
      <w:r w:rsidRPr="00B73E87">
        <w:rPr>
          <w:rFonts w:ascii="Arial" w:hAnsi="Arial" w:cs="Arial"/>
          <w:sz w:val="24"/>
          <w:szCs w:val="24"/>
        </w:rPr>
        <w:t xml:space="preserve">Adrian Ball, </w:t>
      </w:r>
      <w:r w:rsidRPr="00B73E87">
        <w:rPr>
          <w:rFonts w:ascii="Arial" w:hAnsi="Arial" w:cs="Arial"/>
          <w:sz w:val="24"/>
          <w:szCs w:val="24"/>
          <w:lang w:eastAsia="en-GB"/>
        </w:rPr>
        <w:t xml:space="preserve">Diocese of Ely Multi Academy </w:t>
      </w:r>
      <w:r w:rsidRPr="00B73E87">
        <w:rPr>
          <w:rFonts w:ascii="Arial" w:hAnsi="Arial" w:cs="Arial"/>
          <w:sz w:val="24"/>
          <w:szCs w:val="24"/>
          <w:lang w:eastAsia="en-GB"/>
        </w:rPr>
        <w:tab/>
        <w:t>Academies</w:t>
      </w:r>
    </w:p>
    <w:p w14:paraId="526D0085" w14:textId="5C369DE8" w:rsidR="00777033" w:rsidRPr="00B73E87" w:rsidRDefault="00777033" w:rsidP="00777033">
      <w:pPr>
        <w:pStyle w:val="NoSpacing"/>
        <w:rPr>
          <w:rFonts w:ascii="Arial" w:eastAsia="Times New Roman" w:hAnsi="Arial" w:cs="Arial"/>
          <w:sz w:val="24"/>
        </w:rPr>
      </w:pPr>
      <w:r w:rsidRPr="00B73E87">
        <w:rPr>
          <w:rFonts w:ascii="Arial" w:hAnsi="Arial" w:cs="Arial"/>
          <w:sz w:val="24"/>
          <w:szCs w:val="24"/>
          <w:lang w:eastAsia="en-GB"/>
        </w:rPr>
        <w:t>Trust</w:t>
      </w:r>
    </w:p>
    <w:p w14:paraId="6D2452B2"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Lacey Douglass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Early Years Representative</w:t>
      </w:r>
    </w:p>
    <w:p w14:paraId="25856257" w14:textId="7E0340DE" w:rsidR="00FC5F56" w:rsidRDefault="00FC5F56" w:rsidP="00FC5F56">
      <w:pPr>
        <w:spacing w:after="0" w:line="240" w:lineRule="auto"/>
        <w:rPr>
          <w:rFonts w:ascii="Arial" w:eastAsia="Times New Roman" w:hAnsi="Arial" w:cs="Arial"/>
          <w:sz w:val="24"/>
        </w:rPr>
      </w:pPr>
      <w:r w:rsidRPr="00B73E87">
        <w:rPr>
          <w:rFonts w:ascii="Arial" w:eastAsia="Times New Roman" w:hAnsi="Arial" w:cs="Arial"/>
          <w:sz w:val="24"/>
        </w:rPr>
        <w:t>Mike Grimble, Avenue Junior School</w:t>
      </w:r>
      <w:r w:rsidRPr="00B73E87">
        <w:rPr>
          <w:rFonts w:ascii="Arial" w:eastAsia="Times New Roman" w:hAnsi="Arial" w:cs="Arial"/>
          <w:sz w:val="24"/>
        </w:rPr>
        <w:tab/>
      </w:r>
      <w:r w:rsidRPr="00B73E87">
        <w:rPr>
          <w:rFonts w:ascii="Arial" w:eastAsia="Times New Roman" w:hAnsi="Arial" w:cs="Arial"/>
          <w:sz w:val="24"/>
        </w:rPr>
        <w:tab/>
        <w:t>Primary Maintained Governors</w:t>
      </w:r>
    </w:p>
    <w:p w14:paraId="4B7A46CA" w14:textId="77777777" w:rsidR="005A6E31" w:rsidRPr="00B73E87" w:rsidRDefault="005A6E31" w:rsidP="005A6E31">
      <w:pPr>
        <w:tabs>
          <w:tab w:val="left" w:pos="0"/>
          <w:tab w:val="left" w:pos="426"/>
          <w:tab w:val="left" w:pos="3119"/>
        </w:tabs>
        <w:spacing w:after="0" w:line="240" w:lineRule="auto"/>
        <w:ind w:left="5040" w:hanging="5040"/>
        <w:rPr>
          <w:rFonts w:ascii="Arial" w:eastAsia="Times New Roman" w:hAnsi="Arial" w:cs="Arial"/>
          <w:b/>
          <w:sz w:val="24"/>
          <w:szCs w:val="20"/>
        </w:rPr>
      </w:pPr>
      <w:r w:rsidRPr="00B73E87">
        <w:rPr>
          <w:rFonts w:ascii="Arial" w:eastAsia="Times New Roman" w:hAnsi="Arial" w:cs="Arial"/>
          <w:sz w:val="24"/>
        </w:rPr>
        <w:t>Bob Groome</w:t>
      </w:r>
      <w:r w:rsidRPr="00B73E87">
        <w:rPr>
          <w:rFonts w:ascii="Arial" w:eastAsia="Times New Roman" w:hAnsi="Arial" w:cs="Arial"/>
          <w:sz w:val="24"/>
        </w:rPr>
        <w:tab/>
      </w:r>
      <w:r w:rsidRPr="00B73E87">
        <w:rPr>
          <w:rFonts w:ascii="Arial" w:eastAsia="Times New Roman" w:hAnsi="Arial" w:cs="Arial"/>
          <w:sz w:val="24"/>
        </w:rPr>
        <w:tab/>
      </w:r>
      <w:r>
        <w:rPr>
          <w:rFonts w:ascii="Arial" w:eastAsia="Times New Roman" w:hAnsi="Arial" w:cs="Arial"/>
          <w:sz w:val="24"/>
        </w:rPr>
        <w:t>National Education Union</w:t>
      </w:r>
    </w:p>
    <w:p w14:paraId="5DDC7424" w14:textId="77777777" w:rsidR="005A6E31" w:rsidRPr="00B73E87" w:rsidRDefault="005A6E31" w:rsidP="00FC5F56">
      <w:pPr>
        <w:spacing w:after="0" w:line="240" w:lineRule="auto"/>
        <w:rPr>
          <w:rFonts w:ascii="Arial" w:eastAsia="Times New Roman" w:hAnsi="Arial" w:cs="Arial"/>
          <w:sz w:val="24"/>
        </w:rPr>
      </w:pPr>
    </w:p>
    <w:p w14:paraId="7BF69C95" w14:textId="11C9CB8C"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 xml:space="preserve">Peter </w:t>
      </w:r>
      <w:bookmarkStart w:id="0" w:name="_Hlk88147701"/>
      <w:r w:rsidRPr="00B73E87">
        <w:rPr>
          <w:rFonts w:ascii="Arial" w:eastAsia="Times New Roman" w:hAnsi="Arial" w:cs="Arial"/>
          <w:sz w:val="24"/>
          <w:szCs w:val="20"/>
        </w:rPr>
        <w:t>Pazitka</w:t>
      </w:r>
      <w:bookmarkEnd w:id="0"/>
      <w:r w:rsidRPr="00B73E87">
        <w:rPr>
          <w:rFonts w:ascii="Arial" w:eastAsia="Times New Roman" w:hAnsi="Arial" w:cs="Arial"/>
          <w:sz w:val="24"/>
          <w:szCs w:val="20"/>
        </w:rPr>
        <w:t>, SJB CMAT</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7E5BF83F"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Sarah Porter, The Heart Education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294F8AD0" w14:textId="77777777" w:rsidR="00FC5F56" w:rsidRPr="00B73E87" w:rsidRDefault="00FC5F56" w:rsidP="00FC5F56">
      <w:pPr>
        <w:spacing w:after="0" w:line="240" w:lineRule="auto"/>
        <w:rPr>
          <w:rFonts w:ascii="Arial" w:eastAsia="Times New Roman" w:hAnsi="Arial" w:cs="Arial"/>
          <w:sz w:val="24"/>
          <w:szCs w:val="20"/>
        </w:rPr>
      </w:pPr>
      <w:r w:rsidRPr="00B73E87">
        <w:rPr>
          <w:rFonts w:ascii="Arial" w:eastAsia="Times New Roman" w:hAnsi="Arial" w:cs="Arial"/>
          <w:sz w:val="24"/>
          <w:szCs w:val="20"/>
        </w:rPr>
        <w:t>David Shaw, Creative Education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6B8D2633" w14:textId="77777777" w:rsidR="00FC5F56" w:rsidRPr="00B73E87" w:rsidRDefault="00FC5F56" w:rsidP="00FC5F56">
      <w:pPr>
        <w:tabs>
          <w:tab w:val="left" w:pos="2835"/>
          <w:tab w:val="left" w:pos="3119"/>
        </w:tabs>
        <w:spacing w:after="0" w:line="240" w:lineRule="auto"/>
        <w:rPr>
          <w:rFonts w:ascii="Arial" w:eastAsia="Times New Roman" w:hAnsi="Arial" w:cs="Arial"/>
          <w:sz w:val="24"/>
        </w:rPr>
      </w:pPr>
      <w:r w:rsidRPr="00B73E87">
        <w:rPr>
          <w:rFonts w:ascii="Arial" w:eastAsia="Times New Roman" w:hAnsi="Arial" w:cs="Arial"/>
          <w:sz w:val="24"/>
        </w:rPr>
        <w:t xml:space="preserve">Sarah Shirras, St Williams Primary </w:t>
      </w:r>
      <w:r w:rsidRPr="00B73E87">
        <w:rPr>
          <w:rFonts w:ascii="Arial" w:eastAsia="Times New Roman" w:hAnsi="Arial" w:cs="Arial"/>
          <w:sz w:val="24"/>
        </w:rPr>
        <w:tab/>
      </w:r>
      <w:r w:rsidRPr="00B73E87">
        <w:rPr>
          <w:rFonts w:ascii="Arial" w:eastAsia="Times New Roman" w:hAnsi="Arial" w:cs="Arial"/>
          <w:sz w:val="24"/>
        </w:rPr>
        <w:tab/>
        <w:t>Primary Maintained Schools</w:t>
      </w:r>
    </w:p>
    <w:p w14:paraId="20FF6E29"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Joanna Tuttle, Aylsham High School</w:t>
      </w:r>
      <w:r w:rsidRPr="00B73E87">
        <w:rPr>
          <w:rFonts w:ascii="Arial" w:eastAsia="Times New Roman" w:hAnsi="Arial" w:cs="Arial"/>
          <w:sz w:val="24"/>
          <w:szCs w:val="20"/>
        </w:rPr>
        <w:tab/>
      </w:r>
      <w:r w:rsidRPr="00B73E87">
        <w:rPr>
          <w:rFonts w:ascii="Arial" w:eastAsia="Times New Roman" w:hAnsi="Arial" w:cs="Arial"/>
          <w:sz w:val="24"/>
          <w:szCs w:val="20"/>
        </w:rPr>
        <w:tab/>
        <w:t xml:space="preserve">Secondary Maintained Schools  </w:t>
      </w:r>
    </w:p>
    <w:p w14:paraId="4FDD351C" w14:textId="77777777" w:rsidR="00FC5F56" w:rsidRPr="00B73E87" w:rsidRDefault="00FC5F56" w:rsidP="00FC5F56">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Martin White, (Chair) Nebula Federation</w:t>
      </w:r>
      <w:r w:rsidRPr="00B73E87">
        <w:rPr>
          <w:rFonts w:ascii="Arial" w:eastAsia="Times New Roman" w:hAnsi="Arial" w:cs="Arial"/>
          <w:sz w:val="24"/>
          <w:szCs w:val="20"/>
        </w:rPr>
        <w:tab/>
      </w:r>
      <w:r w:rsidRPr="00B73E87">
        <w:rPr>
          <w:rFonts w:ascii="Arial" w:eastAsia="Times New Roman" w:hAnsi="Arial" w:cs="Arial"/>
          <w:sz w:val="24"/>
          <w:szCs w:val="20"/>
        </w:rPr>
        <w:tab/>
        <w:t>Primary Maintained Governors</w:t>
      </w:r>
    </w:p>
    <w:p w14:paraId="1C26CDD9" w14:textId="1AFEA170" w:rsidR="003338EC" w:rsidRPr="00B73E87" w:rsidRDefault="00FC13BC" w:rsidP="003338EC">
      <w:pPr>
        <w:spacing w:after="0" w:line="240" w:lineRule="auto"/>
        <w:ind w:left="5040" w:hanging="5040"/>
        <w:rPr>
          <w:rFonts w:ascii="Arial" w:eastAsia="Times New Roman" w:hAnsi="Arial" w:cs="Arial"/>
          <w:sz w:val="24"/>
          <w:szCs w:val="20"/>
        </w:rPr>
      </w:pPr>
      <w:r>
        <w:rPr>
          <w:rFonts w:ascii="Arial" w:eastAsia="Times New Roman" w:hAnsi="Arial" w:cs="Arial"/>
          <w:sz w:val="24"/>
          <w:szCs w:val="20"/>
        </w:rPr>
        <w:t>Vicky Warnes</w:t>
      </w:r>
      <w:r>
        <w:rPr>
          <w:rFonts w:ascii="Arial" w:eastAsia="Times New Roman" w:hAnsi="Arial" w:cs="Arial"/>
          <w:sz w:val="24"/>
          <w:szCs w:val="20"/>
        </w:rPr>
        <w:tab/>
      </w:r>
      <w:r w:rsidR="007E5AA6">
        <w:rPr>
          <w:rFonts w:ascii="Arial" w:eastAsia="Times New Roman" w:hAnsi="Arial" w:cs="Arial"/>
          <w:sz w:val="24"/>
          <w:szCs w:val="20"/>
        </w:rPr>
        <w:t>National Education Union</w:t>
      </w:r>
    </w:p>
    <w:p w14:paraId="126324A8" w14:textId="2380B830" w:rsidR="003338EC" w:rsidRPr="00B73E87" w:rsidRDefault="003338EC" w:rsidP="003338EC">
      <w:pPr>
        <w:spacing w:after="0" w:line="240" w:lineRule="auto"/>
        <w:ind w:left="5040" w:hanging="5040"/>
        <w:rPr>
          <w:rFonts w:ascii="Arial" w:eastAsia="Times New Roman" w:hAnsi="Arial" w:cs="Arial"/>
          <w:sz w:val="24"/>
          <w:szCs w:val="20"/>
        </w:rPr>
      </w:pPr>
      <w:r w:rsidRPr="00B73E87">
        <w:rPr>
          <w:rFonts w:ascii="Arial" w:eastAsia="Times New Roman" w:hAnsi="Arial" w:cs="Arial"/>
          <w:sz w:val="24"/>
          <w:szCs w:val="20"/>
        </w:rPr>
        <w:t>Michael Bateman</w:t>
      </w:r>
      <w:r w:rsidRPr="00B73E87">
        <w:rPr>
          <w:rFonts w:ascii="Arial" w:eastAsia="Times New Roman" w:hAnsi="Arial" w:cs="Arial"/>
          <w:sz w:val="24"/>
          <w:szCs w:val="20"/>
        </w:rPr>
        <w:tab/>
        <w:t>Assistant Director, SEND Strategic Improvement &amp; Early Effectiveness</w:t>
      </w:r>
    </w:p>
    <w:p w14:paraId="488AB5F1" w14:textId="79AE6737" w:rsidR="00FC5F56" w:rsidRPr="00B73E87" w:rsidRDefault="00FC5F56" w:rsidP="003338EC">
      <w:pPr>
        <w:spacing w:after="0" w:line="240" w:lineRule="auto"/>
        <w:ind w:left="5040" w:hanging="5040"/>
        <w:rPr>
          <w:rFonts w:ascii="Arial" w:eastAsia="Times New Roman" w:hAnsi="Arial" w:cs="Arial"/>
          <w:bCs/>
          <w:sz w:val="24"/>
          <w:szCs w:val="20"/>
        </w:rPr>
      </w:pPr>
      <w:r w:rsidRPr="00B73E87">
        <w:rPr>
          <w:rFonts w:ascii="Arial" w:eastAsia="Times New Roman" w:hAnsi="Arial" w:cs="Arial"/>
          <w:sz w:val="24"/>
          <w:szCs w:val="20"/>
        </w:rPr>
        <w:t>Martin Brock</w:t>
      </w:r>
      <w:r w:rsidRPr="00B73E87">
        <w:rPr>
          <w:rFonts w:ascii="Arial" w:eastAsia="Times New Roman" w:hAnsi="Arial" w:cs="Arial"/>
          <w:sz w:val="24"/>
          <w:szCs w:val="20"/>
        </w:rPr>
        <w:tab/>
        <w:t>Accountant</w:t>
      </w:r>
      <w:r w:rsidR="003338EC" w:rsidRPr="00B73E87">
        <w:rPr>
          <w:rFonts w:ascii="Arial" w:eastAsia="Times New Roman" w:hAnsi="Arial" w:cs="Arial"/>
          <w:sz w:val="24"/>
          <w:szCs w:val="20"/>
        </w:rPr>
        <w:t xml:space="preserve">, Schools, </w:t>
      </w:r>
      <w:r w:rsidR="00CF5E20" w:rsidRPr="00B73E87">
        <w:rPr>
          <w:rFonts w:ascii="Arial" w:eastAsia="Times New Roman" w:hAnsi="Arial" w:cs="Arial"/>
          <w:sz w:val="24"/>
          <w:szCs w:val="20"/>
        </w:rPr>
        <w:t>SEN,</w:t>
      </w:r>
      <w:r w:rsidR="003338EC" w:rsidRPr="00B73E87">
        <w:rPr>
          <w:rFonts w:ascii="Arial" w:eastAsia="Times New Roman" w:hAnsi="Arial" w:cs="Arial"/>
          <w:sz w:val="24"/>
          <w:szCs w:val="20"/>
        </w:rPr>
        <w:t xml:space="preserve"> and Early Years</w:t>
      </w:r>
      <w:r w:rsidRPr="00B73E87">
        <w:rPr>
          <w:rFonts w:ascii="Arial" w:eastAsia="Times New Roman" w:hAnsi="Arial" w:cs="Arial"/>
          <w:bCs/>
          <w:sz w:val="24"/>
          <w:szCs w:val="20"/>
        </w:rPr>
        <w:t xml:space="preserve"> </w:t>
      </w:r>
    </w:p>
    <w:p w14:paraId="0C72C535" w14:textId="77777777" w:rsidR="00FC5F56" w:rsidRPr="00B73E87" w:rsidRDefault="00FC5F56" w:rsidP="00FC5F56">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Marilyn Edgeley</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 xml:space="preserve">Admin Officer </w:t>
      </w:r>
    </w:p>
    <w:p w14:paraId="71141165" w14:textId="77777777" w:rsidR="0047614A" w:rsidRPr="00B73E87" w:rsidRDefault="0047614A" w:rsidP="0047614A">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Dawn Filtness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Finance Business Partner</w:t>
      </w:r>
    </w:p>
    <w:p w14:paraId="7DADE2B0" w14:textId="0A758C0C" w:rsidR="00FC5F56" w:rsidRPr="00B73E87" w:rsidRDefault="00FC5F56" w:rsidP="00FC5F56">
      <w:pPr>
        <w:tabs>
          <w:tab w:val="left" w:pos="426"/>
          <w:tab w:val="left" w:pos="4962"/>
        </w:tabs>
        <w:spacing w:after="0" w:line="240" w:lineRule="auto"/>
        <w:rPr>
          <w:rFonts w:ascii="Arial" w:eastAsia="Times New Roman" w:hAnsi="Arial" w:cs="Arial"/>
          <w:sz w:val="24"/>
          <w:szCs w:val="20"/>
        </w:rPr>
      </w:pPr>
      <w:r w:rsidRPr="00B73E87">
        <w:rPr>
          <w:rFonts w:ascii="Arial" w:eastAsia="Times New Roman" w:hAnsi="Arial" w:cs="Arial"/>
          <w:sz w:val="24"/>
          <w:szCs w:val="20"/>
        </w:rPr>
        <w:t>Nicki Rider</w:t>
      </w:r>
      <w:r w:rsidRPr="00B73E87">
        <w:rPr>
          <w:rFonts w:ascii="Arial" w:eastAsia="Times New Roman" w:hAnsi="Arial" w:cs="Arial"/>
          <w:sz w:val="24"/>
          <w:szCs w:val="20"/>
        </w:rPr>
        <w:tab/>
      </w:r>
      <w:r w:rsidRPr="00B73E87">
        <w:rPr>
          <w:rFonts w:ascii="Arial" w:eastAsia="Times New Roman" w:hAnsi="Arial" w:cs="Arial"/>
          <w:sz w:val="24"/>
          <w:szCs w:val="20"/>
        </w:rPr>
        <w:tab/>
        <w:t>Head of High Needs SEND</w:t>
      </w:r>
    </w:p>
    <w:p w14:paraId="10AFAF29" w14:textId="263E7510" w:rsidR="0047614A" w:rsidRDefault="0047614A" w:rsidP="0047614A">
      <w:pPr>
        <w:tabs>
          <w:tab w:val="left" w:pos="2835"/>
          <w:tab w:val="left" w:pos="3119"/>
        </w:tabs>
        <w:spacing w:after="0" w:line="240" w:lineRule="auto"/>
        <w:ind w:left="5040" w:right="746" w:hanging="5040"/>
        <w:rPr>
          <w:rFonts w:ascii="Arial" w:eastAsia="Times New Roman" w:hAnsi="Arial" w:cs="Arial"/>
          <w:sz w:val="24"/>
          <w:szCs w:val="20"/>
        </w:rPr>
      </w:pPr>
      <w:r w:rsidRPr="00B73E87">
        <w:rPr>
          <w:rFonts w:ascii="Arial" w:eastAsia="Times New Roman" w:hAnsi="Arial" w:cs="Arial"/>
          <w:sz w:val="24"/>
          <w:szCs w:val="20"/>
        </w:rPr>
        <w:t>Chris Snudden</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Director of Learning &amp; Inclusion</w:t>
      </w:r>
    </w:p>
    <w:p w14:paraId="451DA42E" w14:textId="6204ADB3" w:rsidR="005A6E31" w:rsidRDefault="005A6E31" w:rsidP="00115DFF">
      <w:pPr>
        <w:tabs>
          <w:tab w:val="left" w:pos="5145"/>
        </w:tabs>
        <w:spacing w:after="0" w:line="240" w:lineRule="auto"/>
        <w:ind w:left="5040" w:right="746" w:hanging="5040"/>
        <w:rPr>
          <w:rFonts w:ascii="Arial" w:eastAsia="Times New Roman" w:hAnsi="Arial" w:cs="Arial"/>
          <w:sz w:val="24"/>
          <w:szCs w:val="20"/>
        </w:rPr>
      </w:pPr>
      <w:r>
        <w:rPr>
          <w:rFonts w:ascii="Arial" w:eastAsia="Times New Roman" w:hAnsi="Arial" w:cs="Arial"/>
          <w:sz w:val="24"/>
          <w:szCs w:val="20"/>
        </w:rPr>
        <w:t>Alison Randall</w:t>
      </w:r>
      <w:r w:rsidR="00115DFF">
        <w:rPr>
          <w:rFonts w:ascii="Arial" w:eastAsia="Times New Roman" w:hAnsi="Arial" w:cs="Arial"/>
          <w:sz w:val="24"/>
          <w:szCs w:val="20"/>
        </w:rPr>
        <w:tab/>
        <w:t>Head of Education Finance</w:t>
      </w:r>
    </w:p>
    <w:p w14:paraId="6A7E56E3" w14:textId="43770CDE" w:rsidR="005A6E31" w:rsidRPr="00B73E87" w:rsidRDefault="005A6E31" w:rsidP="00115DFF">
      <w:pPr>
        <w:tabs>
          <w:tab w:val="left" w:pos="5145"/>
        </w:tabs>
        <w:spacing w:after="0" w:line="240" w:lineRule="auto"/>
        <w:ind w:left="5040" w:right="746" w:hanging="5040"/>
        <w:rPr>
          <w:rFonts w:ascii="Arial" w:eastAsia="Times New Roman" w:hAnsi="Arial" w:cs="Arial"/>
          <w:sz w:val="24"/>
          <w:szCs w:val="20"/>
        </w:rPr>
      </w:pPr>
      <w:r>
        <w:rPr>
          <w:rFonts w:ascii="Arial" w:eastAsia="Times New Roman" w:hAnsi="Arial" w:cs="Arial"/>
          <w:sz w:val="24"/>
          <w:szCs w:val="20"/>
        </w:rPr>
        <w:t>Andrew Li</w:t>
      </w:r>
      <w:r w:rsidR="00AB19F1">
        <w:rPr>
          <w:rFonts w:ascii="Arial" w:eastAsia="Times New Roman" w:hAnsi="Arial" w:cs="Arial"/>
          <w:sz w:val="24"/>
          <w:szCs w:val="20"/>
        </w:rPr>
        <w:t>p</w:t>
      </w:r>
      <w:r>
        <w:rPr>
          <w:rFonts w:ascii="Arial" w:eastAsia="Times New Roman" w:hAnsi="Arial" w:cs="Arial"/>
          <w:sz w:val="24"/>
          <w:szCs w:val="20"/>
        </w:rPr>
        <w:t>scomb</w:t>
      </w:r>
      <w:r w:rsidR="00115DFF">
        <w:rPr>
          <w:rFonts w:ascii="Arial" w:eastAsia="Times New Roman" w:hAnsi="Arial" w:cs="Arial"/>
          <w:sz w:val="24"/>
          <w:szCs w:val="20"/>
        </w:rPr>
        <w:tab/>
        <w:t>Norse</w:t>
      </w:r>
    </w:p>
    <w:p w14:paraId="4C8EF362" w14:textId="77777777" w:rsidR="00D32A6C" w:rsidRPr="00B73E87" w:rsidRDefault="00D32A6C" w:rsidP="00FC5F56">
      <w:pPr>
        <w:tabs>
          <w:tab w:val="left" w:pos="426"/>
        </w:tabs>
        <w:spacing w:after="0" w:line="240" w:lineRule="auto"/>
        <w:rPr>
          <w:rFonts w:ascii="Arial" w:eastAsia="Times New Roman" w:hAnsi="Arial" w:cs="Arial"/>
          <w:b/>
          <w:sz w:val="24"/>
          <w:szCs w:val="20"/>
        </w:rPr>
      </w:pPr>
    </w:p>
    <w:p w14:paraId="3743AA75" w14:textId="0E3D056B" w:rsidR="00FC5F56" w:rsidRDefault="00FC5F56" w:rsidP="00FC5F56">
      <w:pPr>
        <w:tabs>
          <w:tab w:val="left" w:pos="426"/>
        </w:tabs>
        <w:spacing w:after="0" w:line="240" w:lineRule="auto"/>
        <w:rPr>
          <w:rFonts w:ascii="Arial" w:eastAsia="Times New Roman" w:hAnsi="Arial" w:cs="Arial"/>
          <w:sz w:val="24"/>
          <w:szCs w:val="20"/>
        </w:rPr>
      </w:pPr>
      <w:r w:rsidRPr="00B73E87">
        <w:rPr>
          <w:rFonts w:ascii="Arial" w:eastAsia="Times New Roman" w:hAnsi="Arial" w:cs="Arial"/>
          <w:b/>
          <w:sz w:val="24"/>
          <w:szCs w:val="20"/>
        </w:rPr>
        <w:t>Apologies:</w:t>
      </w:r>
      <w:r w:rsidRPr="00B73E87">
        <w:rPr>
          <w:rFonts w:ascii="Arial" w:eastAsia="Times New Roman" w:hAnsi="Arial" w:cs="Arial"/>
          <w:sz w:val="24"/>
          <w:szCs w:val="20"/>
        </w:rPr>
        <w:t xml:space="preserve"> </w:t>
      </w:r>
    </w:p>
    <w:p w14:paraId="13025756" w14:textId="77777777" w:rsidR="005A6E31" w:rsidRPr="00B73E87" w:rsidRDefault="005A6E31" w:rsidP="005A6E31">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Chris Caddamy, (Vice Chair) City College</w:t>
      </w:r>
      <w:r w:rsidRPr="00B73E87">
        <w:rPr>
          <w:rFonts w:ascii="Arial" w:eastAsia="Times New Roman" w:hAnsi="Arial" w:cs="Arial"/>
          <w:bCs/>
          <w:sz w:val="24"/>
          <w:szCs w:val="20"/>
        </w:rPr>
        <w:tab/>
        <w:t>16 – 19 Representative</w:t>
      </w:r>
    </w:p>
    <w:p w14:paraId="71D8D3B3" w14:textId="77777777" w:rsidR="005A6E31" w:rsidRPr="00B73E87" w:rsidRDefault="005A6E31" w:rsidP="005A6E31">
      <w:pPr>
        <w:spacing w:after="0" w:line="240" w:lineRule="auto"/>
        <w:ind w:left="5040" w:hanging="5040"/>
        <w:rPr>
          <w:rFonts w:ascii="Arial" w:eastAsia="Times New Roman" w:hAnsi="Arial" w:cs="Arial"/>
          <w:bCs/>
          <w:sz w:val="24"/>
          <w:szCs w:val="20"/>
        </w:rPr>
      </w:pPr>
      <w:r w:rsidRPr="00B73E87">
        <w:rPr>
          <w:rFonts w:ascii="Arial" w:eastAsia="Times New Roman" w:hAnsi="Arial" w:cs="Arial"/>
          <w:bCs/>
          <w:sz w:val="24"/>
          <w:szCs w:val="20"/>
        </w:rPr>
        <w:t>John Crowley</w:t>
      </w:r>
      <w:r w:rsidRPr="00B73E87">
        <w:rPr>
          <w:rFonts w:ascii="Arial" w:eastAsia="Times New Roman" w:hAnsi="Arial" w:cs="Arial"/>
          <w:bCs/>
          <w:sz w:val="24"/>
          <w:szCs w:val="20"/>
        </w:rPr>
        <w:tab/>
        <w:t>Assistant Director Learning &amp; Achievement</w:t>
      </w:r>
    </w:p>
    <w:p w14:paraId="52C556AE" w14:textId="77777777" w:rsidR="00FC13BC" w:rsidRPr="00B73E87" w:rsidRDefault="00FC13BC" w:rsidP="00FC13BC">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Sally Cutting</w:t>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t>Senior Accountant</w:t>
      </w:r>
    </w:p>
    <w:p w14:paraId="1BA0662D" w14:textId="77777777" w:rsidR="005A6E31" w:rsidRPr="00B73E87" w:rsidRDefault="005A6E31" w:rsidP="005A6E31">
      <w:pPr>
        <w:spacing w:after="0" w:line="240" w:lineRule="auto"/>
        <w:rPr>
          <w:rFonts w:ascii="Arial" w:eastAsia="Times New Roman" w:hAnsi="Arial" w:cs="Arial"/>
          <w:sz w:val="24"/>
        </w:rPr>
      </w:pPr>
      <w:r w:rsidRPr="00B73E87">
        <w:rPr>
          <w:rFonts w:ascii="Arial" w:eastAsia="Times New Roman" w:hAnsi="Arial" w:cs="Arial"/>
          <w:sz w:val="24"/>
        </w:rPr>
        <w:t>Keith Bates, Eaton Hall Specialist Academy</w:t>
      </w:r>
      <w:r w:rsidRPr="00B73E87">
        <w:rPr>
          <w:rFonts w:ascii="Arial" w:eastAsia="Times New Roman" w:hAnsi="Arial" w:cs="Arial"/>
          <w:sz w:val="24"/>
        </w:rPr>
        <w:tab/>
        <w:t>Special School Academy</w:t>
      </w:r>
    </w:p>
    <w:p w14:paraId="5C739A81" w14:textId="77777777" w:rsidR="005A6E31" w:rsidRPr="00B73E87" w:rsidRDefault="005A6E31" w:rsidP="005A6E31">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Glyn Hambling, Unity Education Trust</w:t>
      </w:r>
      <w:r w:rsidRPr="00B73E87">
        <w:rPr>
          <w:rFonts w:ascii="Arial" w:eastAsia="Times New Roman" w:hAnsi="Arial" w:cs="Arial"/>
          <w:bCs/>
          <w:sz w:val="24"/>
          <w:szCs w:val="20"/>
        </w:rPr>
        <w:tab/>
      </w:r>
      <w:r w:rsidRPr="00B73E87">
        <w:rPr>
          <w:rFonts w:ascii="Arial" w:eastAsia="Times New Roman" w:hAnsi="Arial" w:cs="Arial"/>
          <w:bCs/>
          <w:sz w:val="24"/>
          <w:szCs w:val="20"/>
        </w:rPr>
        <w:tab/>
        <w:t>Alternative Provision</w:t>
      </w:r>
    </w:p>
    <w:p w14:paraId="59FB4065" w14:textId="211604E3" w:rsidR="005A6E31" w:rsidRDefault="005A6E31" w:rsidP="005A6E31">
      <w:pPr>
        <w:tabs>
          <w:tab w:val="left" w:pos="0"/>
          <w:tab w:val="left" w:pos="426"/>
          <w:tab w:val="left" w:pos="3119"/>
        </w:tabs>
        <w:spacing w:after="0" w:line="240" w:lineRule="auto"/>
        <w:rPr>
          <w:rFonts w:ascii="Arial" w:eastAsia="Times New Roman" w:hAnsi="Arial" w:cs="Arial"/>
          <w:sz w:val="24"/>
        </w:rPr>
      </w:pPr>
      <w:r>
        <w:rPr>
          <w:rFonts w:ascii="Arial" w:eastAsia="Times New Roman" w:hAnsi="Arial" w:cs="Arial"/>
          <w:sz w:val="24"/>
        </w:rPr>
        <w:t>David Hicks</w:t>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t>Academies</w:t>
      </w:r>
    </w:p>
    <w:p w14:paraId="262DF912" w14:textId="77777777" w:rsidR="005A6E31" w:rsidRPr="00B73E87" w:rsidRDefault="005A6E31" w:rsidP="005A6E31">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rPr>
        <w:t xml:space="preserve">Howard Nelson, Diocese of Norwich </w:t>
      </w:r>
      <w:r w:rsidRPr="00B73E87">
        <w:rPr>
          <w:rFonts w:ascii="Arial" w:eastAsia="Times New Roman" w:hAnsi="Arial" w:cs="Arial"/>
          <w:sz w:val="24"/>
        </w:rPr>
        <w:tab/>
      </w:r>
      <w:r w:rsidRPr="00B73E87">
        <w:rPr>
          <w:rFonts w:ascii="Arial" w:eastAsia="Times New Roman" w:hAnsi="Arial" w:cs="Arial"/>
          <w:sz w:val="24"/>
        </w:rPr>
        <w:tab/>
      </w:r>
      <w:r w:rsidRPr="00B73E87">
        <w:rPr>
          <w:rFonts w:ascii="Arial" w:eastAsia="Times New Roman" w:hAnsi="Arial" w:cs="Arial"/>
          <w:sz w:val="24"/>
          <w:szCs w:val="20"/>
        </w:rPr>
        <w:t>Diocesan Board of Education</w:t>
      </w:r>
    </w:p>
    <w:p w14:paraId="4CB8FB29" w14:textId="77777777" w:rsidR="005A6E31" w:rsidRPr="00B73E87" w:rsidRDefault="005A6E31" w:rsidP="005A6E31">
      <w:pPr>
        <w:spacing w:after="0" w:line="240" w:lineRule="auto"/>
        <w:rPr>
          <w:rFonts w:ascii="Arial" w:eastAsia="Times New Roman" w:hAnsi="Arial" w:cs="Arial"/>
          <w:sz w:val="24"/>
          <w:szCs w:val="20"/>
        </w:rPr>
      </w:pPr>
      <w:r w:rsidRPr="00B73E87">
        <w:rPr>
          <w:rFonts w:ascii="Arial" w:eastAsia="Times New Roman" w:hAnsi="Arial" w:cs="Arial"/>
          <w:sz w:val="24"/>
          <w:szCs w:val="20"/>
        </w:rPr>
        <w:t>Carol Jacques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Maintained Nursery School</w:t>
      </w:r>
    </w:p>
    <w:p w14:paraId="54A5EA1C" w14:textId="77777777" w:rsidR="005A6E31" w:rsidRPr="00B73E87" w:rsidRDefault="005A6E31" w:rsidP="005A6E31">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Clare Jones, Boudica Schools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5E4A6FEC" w14:textId="77777777" w:rsidR="005A6E31" w:rsidRPr="00B73E87" w:rsidRDefault="005A6E31" w:rsidP="005A6E31">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Rebecca Wicks, The Clare School</w:t>
      </w:r>
      <w:r w:rsidRPr="00B73E87">
        <w:rPr>
          <w:rFonts w:ascii="Arial" w:eastAsia="Times New Roman" w:hAnsi="Arial" w:cs="Arial"/>
          <w:sz w:val="24"/>
          <w:szCs w:val="20"/>
        </w:rPr>
        <w:tab/>
      </w:r>
      <w:r w:rsidRPr="00B73E87">
        <w:rPr>
          <w:rFonts w:ascii="Arial" w:eastAsia="Times New Roman" w:hAnsi="Arial" w:cs="Arial"/>
          <w:sz w:val="24"/>
          <w:szCs w:val="20"/>
        </w:rPr>
        <w:tab/>
        <w:t>Maintained Special Schools</w:t>
      </w:r>
    </w:p>
    <w:p w14:paraId="64C64ABC" w14:textId="77777777" w:rsidR="005A6E31" w:rsidRDefault="005A6E31" w:rsidP="005A6E31">
      <w:pPr>
        <w:tabs>
          <w:tab w:val="left" w:pos="0"/>
          <w:tab w:val="left" w:pos="426"/>
          <w:tab w:val="left" w:pos="3119"/>
        </w:tabs>
        <w:spacing w:after="0" w:line="240" w:lineRule="auto"/>
        <w:rPr>
          <w:rFonts w:ascii="Arial" w:eastAsia="Times New Roman" w:hAnsi="Arial" w:cs="Arial"/>
          <w:sz w:val="24"/>
        </w:rPr>
      </w:pPr>
    </w:p>
    <w:p w14:paraId="411331D0" w14:textId="77777777" w:rsidR="0047614A" w:rsidRPr="00B73E87" w:rsidRDefault="0047614A" w:rsidP="00FC5F56">
      <w:pPr>
        <w:tabs>
          <w:tab w:val="left" w:pos="426"/>
        </w:tabs>
        <w:spacing w:after="0" w:line="240" w:lineRule="auto"/>
        <w:rPr>
          <w:rFonts w:ascii="Arial" w:eastAsia="Times New Roman" w:hAnsi="Arial" w:cs="Arial"/>
          <w:sz w:val="24"/>
          <w:szCs w:val="20"/>
        </w:rPr>
      </w:pPr>
    </w:p>
    <w:p w14:paraId="0BBABACC" w14:textId="6B50E2C4" w:rsidR="00FC5F56" w:rsidRPr="00B73E87" w:rsidRDefault="00FC5F56" w:rsidP="00FC5F56">
      <w:pPr>
        <w:tabs>
          <w:tab w:val="left" w:pos="426"/>
        </w:tabs>
        <w:spacing w:after="0" w:line="240" w:lineRule="auto"/>
        <w:ind w:left="5040" w:hanging="5040"/>
        <w:rPr>
          <w:rFonts w:ascii="Arial" w:eastAsia="Times New Roman" w:hAnsi="Arial" w:cs="Arial"/>
          <w:sz w:val="24"/>
          <w:szCs w:val="24"/>
        </w:rPr>
      </w:pPr>
      <w:r w:rsidRPr="00B73E87">
        <w:rPr>
          <w:rFonts w:ascii="Arial" w:eastAsia="Times New Roman" w:hAnsi="Arial" w:cs="Arial"/>
          <w:sz w:val="24"/>
          <w:szCs w:val="24"/>
        </w:rPr>
        <w:t>Sara Tough</w:t>
      </w:r>
      <w:r w:rsidRPr="00B73E87">
        <w:rPr>
          <w:rFonts w:ascii="Arial" w:eastAsia="Times New Roman" w:hAnsi="Arial" w:cs="Arial"/>
          <w:sz w:val="24"/>
          <w:szCs w:val="24"/>
        </w:rPr>
        <w:tab/>
        <w:t>Executive Director Childrens Services</w:t>
      </w:r>
    </w:p>
    <w:p w14:paraId="0CE41315" w14:textId="77777777" w:rsidR="00FC5F56" w:rsidRPr="00B73E87" w:rsidRDefault="00FC5F56">
      <w:pPr>
        <w:sectPr w:rsidR="00FC5F56" w:rsidRPr="00B73E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0E09DB5" w14:textId="1B8B4833" w:rsidR="00FC5F56" w:rsidRDefault="007E56F2" w:rsidP="00FC5F56">
      <w:pPr>
        <w:numPr>
          <w:ilvl w:val="0"/>
          <w:numId w:val="1"/>
        </w:numPr>
        <w:spacing w:after="0" w:line="240" w:lineRule="auto"/>
        <w:ind w:hanging="720"/>
        <w:contextualSpacing/>
        <w:jc w:val="both"/>
        <w:rPr>
          <w:rFonts w:ascii="Arial" w:eastAsia="Times New Roman" w:hAnsi="Arial" w:cs="Arial"/>
          <w:b/>
          <w:sz w:val="24"/>
          <w:szCs w:val="24"/>
        </w:rPr>
      </w:pPr>
      <w:r w:rsidRPr="00B73E87">
        <w:rPr>
          <w:rFonts w:ascii="Arial" w:eastAsia="Times New Roman" w:hAnsi="Arial" w:cs="Arial"/>
          <w:b/>
          <w:sz w:val="24"/>
          <w:szCs w:val="24"/>
        </w:rPr>
        <w:lastRenderedPageBreak/>
        <w:t xml:space="preserve">Welcome and </w:t>
      </w:r>
      <w:r w:rsidR="00FC5F56" w:rsidRPr="00B73E87">
        <w:rPr>
          <w:rFonts w:ascii="Arial" w:eastAsia="Times New Roman" w:hAnsi="Arial" w:cs="Arial"/>
          <w:b/>
          <w:sz w:val="24"/>
          <w:szCs w:val="24"/>
        </w:rPr>
        <w:t>Apologies</w:t>
      </w:r>
    </w:p>
    <w:p w14:paraId="495D9E20" w14:textId="77777777" w:rsidR="00FF1E72" w:rsidRPr="00B73E87" w:rsidRDefault="00FF1E72" w:rsidP="00FF1E72">
      <w:pPr>
        <w:spacing w:after="0" w:line="240" w:lineRule="auto"/>
        <w:ind w:left="720"/>
        <w:contextualSpacing/>
        <w:jc w:val="both"/>
        <w:rPr>
          <w:rFonts w:ascii="Arial" w:eastAsia="Times New Roman" w:hAnsi="Arial" w:cs="Arial"/>
          <w:b/>
          <w:sz w:val="24"/>
          <w:szCs w:val="24"/>
        </w:rPr>
      </w:pPr>
    </w:p>
    <w:p w14:paraId="7B831E23" w14:textId="49356F66" w:rsidR="00636BF8" w:rsidRDefault="005A6E31" w:rsidP="00980883">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The Chair welcomed members to the first face to face meeting since before lockdowns began.</w:t>
      </w:r>
    </w:p>
    <w:p w14:paraId="16FFC537" w14:textId="77777777" w:rsidR="005A6E31" w:rsidRDefault="005A6E31" w:rsidP="00980883">
      <w:pPr>
        <w:spacing w:after="0" w:line="240" w:lineRule="auto"/>
        <w:contextualSpacing/>
        <w:rPr>
          <w:rFonts w:ascii="Arial" w:eastAsia="Times New Roman" w:hAnsi="Arial" w:cs="Arial"/>
          <w:bCs/>
          <w:sz w:val="24"/>
          <w:szCs w:val="24"/>
        </w:rPr>
      </w:pPr>
    </w:p>
    <w:p w14:paraId="6FB3C511" w14:textId="3CFCEC04" w:rsidR="00FC5F56" w:rsidRDefault="00FC5F56" w:rsidP="00980883">
      <w:pPr>
        <w:spacing w:after="0" w:line="240" w:lineRule="auto"/>
        <w:contextualSpacing/>
        <w:rPr>
          <w:rFonts w:ascii="Arial" w:eastAsia="Times New Roman" w:hAnsi="Arial" w:cs="Arial"/>
          <w:bCs/>
          <w:sz w:val="24"/>
          <w:szCs w:val="24"/>
        </w:rPr>
      </w:pPr>
      <w:r w:rsidRPr="00B73E87">
        <w:rPr>
          <w:rFonts w:ascii="Arial" w:eastAsia="Times New Roman" w:hAnsi="Arial" w:cs="Arial"/>
          <w:bCs/>
          <w:sz w:val="24"/>
          <w:szCs w:val="24"/>
        </w:rPr>
        <w:t>Apologies</w:t>
      </w:r>
      <w:r w:rsidR="005A6E31">
        <w:rPr>
          <w:rFonts w:ascii="Arial" w:eastAsia="Times New Roman" w:hAnsi="Arial" w:cs="Arial"/>
          <w:bCs/>
          <w:sz w:val="24"/>
          <w:szCs w:val="24"/>
        </w:rPr>
        <w:t xml:space="preserve"> </w:t>
      </w:r>
      <w:r w:rsidR="00FF1E72">
        <w:rPr>
          <w:rFonts w:ascii="Arial" w:eastAsia="Times New Roman" w:hAnsi="Arial" w:cs="Arial"/>
          <w:bCs/>
          <w:sz w:val="24"/>
          <w:szCs w:val="24"/>
        </w:rPr>
        <w:t xml:space="preserve">received </w:t>
      </w:r>
      <w:r w:rsidR="005A6E31">
        <w:rPr>
          <w:rFonts w:ascii="Arial" w:eastAsia="Times New Roman" w:hAnsi="Arial" w:cs="Arial"/>
          <w:bCs/>
          <w:sz w:val="24"/>
          <w:szCs w:val="24"/>
        </w:rPr>
        <w:t>as above.</w:t>
      </w:r>
    </w:p>
    <w:p w14:paraId="4DF7191D" w14:textId="77777777" w:rsidR="00FF1E72" w:rsidRPr="00B73E87" w:rsidRDefault="00FF1E72" w:rsidP="00980883">
      <w:pPr>
        <w:spacing w:after="0" w:line="240" w:lineRule="auto"/>
        <w:contextualSpacing/>
        <w:rPr>
          <w:rFonts w:ascii="Arial" w:eastAsia="Times New Roman" w:hAnsi="Arial" w:cs="Arial"/>
          <w:bCs/>
          <w:sz w:val="24"/>
          <w:szCs w:val="24"/>
        </w:rPr>
      </w:pPr>
    </w:p>
    <w:p w14:paraId="5E9C052D" w14:textId="1C609AE8" w:rsidR="00FC5F56" w:rsidRPr="00B73E87" w:rsidRDefault="005A6E31" w:rsidP="00FC5F56">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It was noted that Chris Snudden would join the meeting via a zoom call.</w:t>
      </w:r>
    </w:p>
    <w:p w14:paraId="47335608" w14:textId="77777777" w:rsidR="00F34622" w:rsidRDefault="00F34622" w:rsidP="00F34622">
      <w:pPr>
        <w:spacing w:after="0" w:line="240" w:lineRule="auto"/>
        <w:ind w:left="720" w:hanging="720"/>
        <w:contextualSpacing/>
        <w:jc w:val="both"/>
        <w:rPr>
          <w:rFonts w:ascii="Arial" w:eastAsia="Times New Roman" w:hAnsi="Arial" w:cs="Arial"/>
          <w:b/>
          <w:sz w:val="24"/>
          <w:szCs w:val="24"/>
        </w:rPr>
      </w:pPr>
    </w:p>
    <w:p w14:paraId="227F6DAF" w14:textId="2788040C" w:rsidR="00FC5F56" w:rsidRDefault="00FC5F56" w:rsidP="00FC5F56">
      <w:pPr>
        <w:numPr>
          <w:ilvl w:val="0"/>
          <w:numId w:val="1"/>
        </w:numPr>
        <w:spacing w:after="0" w:line="240" w:lineRule="auto"/>
        <w:ind w:hanging="720"/>
        <w:contextualSpacing/>
        <w:jc w:val="both"/>
        <w:rPr>
          <w:rFonts w:ascii="Arial" w:eastAsia="Times New Roman" w:hAnsi="Arial" w:cs="Arial"/>
          <w:b/>
          <w:sz w:val="24"/>
          <w:szCs w:val="24"/>
        </w:rPr>
      </w:pPr>
      <w:r w:rsidRPr="00B73E87">
        <w:rPr>
          <w:rFonts w:ascii="Arial" w:eastAsia="Times New Roman" w:hAnsi="Arial" w:cs="Arial"/>
          <w:b/>
          <w:sz w:val="24"/>
          <w:szCs w:val="24"/>
        </w:rPr>
        <w:t>Minutes of the Last Meeting and Matters Arising</w:t>
      </w:r>
    </w:p>
    <w:p w14:paraId="281012B5" w14:textId="77777777" w:rsidR="00FF1E72" w:rsidRDefault="00FF1E72" w:rsidP="00FF1E72">
      <w:pPr>
        <w:spacing w:after="0" w:line="240" w:lineRule="auto"/>
        <w:ind w:left="720"/>
        <w:contextualSpacing/>
        <w:jc w:val="both"/>
        <w:rPr>
          <w:rFonts w:ascii="Arial" w:eastAsia="Times New Roman" w:hAnsi="Arial" w:cs="Arial"/>
          <w:b/>
          <w:sz w:val="24"/>
          <w:szCs w:val="24"/>
        </w:rPr>
      </w:pPr>
    </w:p>
    <w:p w14:paraId="15E619AE" w14:textId="77777777" w:rsidR="00FF1E72" w:rsidRDefault="00FF1E72" w:rsidP="005A6E31">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 xml:space="preserve">Accuracy of minutes for 19.1.22 Schools Forum meeting - </w:t>
      </w:r>
      <w:r w:rsidR="00DF2639" w:rsidRPr="00DF2639">
        <w:rPr>
          <w:rFonts w:ascii="Arial" w:eastAsia="Times New Roman" w:hAnsi="Arial" w:cs="Arial"/>
          <w:bCs/>
          <w:sz w:val="24"/>
          <w:szCs w:val="24"/>
        </w:rPr>
        <w:t xml:space="preserve">Page 7 – </w:t>
      </w:r>
      <w:r>
        <w:rPr>
          <w:rFonts w:ascii="Arial" w:eastAsia="Times New Roman" w:hAnsi="Arial" w:cs="Arial"/>
          <w:bCs/>
          <w:sz w:val="24"/>
          <w:szCs w:val="24"/>
        </w:rPr>
        <w:t>the word ‘</w:t>
      </w:r>
      <w:r w:rsidR="00DF2639" w:rsidRPr="00DF2639">
        <w:rPr>
          <w:rFonts w:ascii="Arial" w:eastAsia="Times New Roman" w:hAnsi="Arial" w:cs="Arial"/>
          <w:bCs/>
          <w:sz w:val="24"/>
          <w:szCs w:val="24"/>
        </w:rPr>
        <w:t>nothing</w:t>
      </w:r>
      <w:r>
        <w:rPr>
          <w:rFonts w:ascii="Arial" w:eastAsia="Times New Roman" w:hAnsi="Arial" w:cs="Arial"/>
          <w:bCs/>
          <w:sz w:val="24"/>
          <w:szCs w:val="24"/>
        </w:rPr>
        <w:t>’</w:t>
      </w:r>
      <w:r w:rsidR="00DF2639" w:rsidRPr="00DF2639">
        <w:rPr>
          <w:rFonts w:ascii="Arial" w:eastAsia="Times New Roman" w:hAnsi="Arial" w:cs="Arial"/>
          <w:bCs/>
          <w:sz w:val="24"/>
          <w:szCs w:val="24"/>
        </w:rPr>
        <w:t xml:space="preserve"> should be changed to </w:t>
      </w:r>
      <w:r>
        <w:rPr>
          <w:rFonts w:ascii="Arial" w:eastAsia="Times New Roman" w:hAnsi="Arial" w:cs="Arial"/>
          <w:bCs/>
          <w:sz w:val="24"/>
          <w:szCs w:val="24"/>
        </w:rPr>
        <w:t>‘</w:t>
      </w:r>
      <w:r w:rsidR="00DF2639" w:rsidRPr="00DF2639">
        <w:rPr>
          <w:rFonts w:ascii="Arial" w:eastAsia="Times New Roman" w:hAnsi="Arial" w:cs="Arial"/>
          <w:bCs/>
          <w:sz w:val="24"/>
          <w:szCs w:val="24"/>
        </w:rPr>
        <w:t>noting</w:t>
      </w:r>
      <w:r>
        <w:rPr>
          <w:rFonts w:ascii="Arial" w:eastAsia="Times New Roman" w:hAnsi="Arial" w:cs="Arial"/>
          <w:bCs/>
          <w:sz w:val="24"/>
          <w:szCs w:val="24"/>
        </w:rPr>
        <w:t>’.</w:t>
      </w:r>
    </w:p>
    <w:p w14:paraId="06638BBD" w14:textId="684E10C4" w:rsidR="005A6E31" w:rsidRPr="00DF2639" w:rsidRDefault="00DF2639" w:rsidP="005A6E31">
      <w:pPr>
        <w:spacing w:after="0" w:line="240" w:lineRule="auto"/>
        <w:contextualSpacing/>
        <w:jc w:val="both"/>
        <w:rPr>
          <w:rFonts w:ascii="Arial" w:eastAsia="Times New Roman" w:hAnsi="Arial" w:cs="Arial"/>
          <w:bCs/>
          <w:sz w:val="24"/>
          <w:szCs w:val="24"/>
        </w:rPr>
      </w:pPr>
      <w:r w:rsidRPr="00DF2639">
        <w:rPr>
          <w:rFonts w:ascii="Arial" w:eastAsia="Times New Roman" w:hAnsi="Arial" w:cs="Arial"/>
          <w:bCs/>
          <w:sz w:val="24"/>
          <w:szCs w:val="24"/>
        </w:rPr>
        <w:t xml:space="preserve"> </w:t>
      </w:r>
    </w:p>
    <w:p w14:paraId="3FD76500" w14:textId="700CCFC2" w:rsidR="00FC5F56" w:rsidRDefault="009E37D1" w:rsidP="00FC5F56">
      <w:pPr>
        <w:spacing w:after="0" w:line="240" w:lineRule="auto"/>
        <w:rPr>
          <w:rFonts w:ascii="Arial" w:eastAsia="Times New Roman" w:hAnsi="Arial" w:cs="Arial"/>
          <w:sz w:val="24"/>
          <w:szCs w:val="24"/>
        </w:rPr>
      </w:pPr>
      <w:r w:rsidRPr="00B73E87">
        <w:rPr>
          <w:rFonts w:ascii="Arial" w:eastAsia="Times New Roman" w:hAnsi="Arial" w:cs="Arial"/>
          <w:sz w:val="24"/>
          <w:szCs w:val="24"/>
        </w:rPr>
        <w:t xml:space="preserve">It was agreed the minutes were </w:t>
      </w:r>
      <w:r w:rsidR="00FF1E72">
        <w:rPr>
          <w:rFonts w:ascii="Arial" w:eastAsia="Times New Roman" w:hAnsi="Arial" w:cs="Arial"/>
          <w:sz w:val="24"/>
          <w:szCs w:val="24"/>
        </w:rPr>
        <w:t xml:space="preserve">otherwise </w:t>
      </w:r>
      <w:r w:rsidRPr="00B73E87">
        <w:rPr>
          <w:rFonts w:ascii="Arial" w:eastAsia="Times New Roman" w:hAnsi="Arial" w:cs="Arial"/>
          <w:sz w:val="24"/>
          <w:szCs w:val="24"/>
        </w:rPr>
        <w:t>a true record of the meeting.</w:t>
      </w:r>
    </w:p>
    <w:p w14:paraId="6AE8867C" w14:textId="77777777" w:rsidR="00DF2639" w:rsidRPr="00B73E87" w:rsidRDefault="00DF2639" w:rsidP="00FC5F56">
      <w:pPr>
        <w:spacing w:after="0" w:line="240" w:lineRule="auto"/>
        <w:rPr>
          <w:rFonts w:ascii="Arial" w:eastAsia="Times New Roman" w:hAnsi="Arial" w:cs="Arial"/>
          <w:sz w:val="24"/>
          <w:szCs w:val="24"/>
        </w:rPr>
      </w:pPr>
    </w:p>
    <w:p w14:paraId="67675120" w14:textId="1F7F9045" w:rsidR="00DF2639" w:rsidRPr="00DF2639" w:rsidRDefault="00DF2639" w:rsidP="00AB19F1">
      <w:pPr>
        <w:numPr>
          <w:ilvl w:val="0"/>
          <w:numId w:val="7"/>
        </w:numPr>
        <w:spacing w:after="200" w:line="276" w:lineRule="auto"/>
        <w:ind w:left="455" w:hanging="455"/>
        <w:contextualSpacing/>
        <w:rPr>
          <w:rFonts w:ascii="Arial" w:eastAsia="Calibri" w:hAnsi="Arial" w:cs="Arial"/>
          <w:sz w:val="24"/>
          <w:szCs w:val="24"/>
        </w:rPr>
      </w:pPr>
      <w:r w:rsidRPr="00DF2639">
        <w:rPr>
          <w:rFonts w:ascii="Arial" w:eastAsia="Calibri" w:hAnsi="Arial" w:cs="Arial"/>
          <w:sz w:val="24"/>
          <w:szCs w:val="24"/>
        </w:rPr>
        <w:t xml:space="preserve">Alternative Top-Up Funding Maintained Special Schools – timeline and proposal on how to keep the process under on-going review.  </w:t>
      </w:r>
      <w:r w:rsidRPr="00DF2639">
        <w:rPr>
          <w:rFonts w:ascii="Arial" w:eastAsia="Calibri" w:hAnsi="Arial" w:cs="Arial"/>
          <w:b/>
          <w:bCs/>
          <w:sz w:val="24"/>
          <w:szCs w:val="24"/>
        </w:rPr>
        <w:t>Part of agenda item 4c.</w:t>
      </w:r>
    </w:p>
    <w:p w14:paraId="40D4CA99" w14:textId="368B2709" w:rsidR="00DF2639" w:rsidRPr="00C64B7F" w:rsidRDefault="00DF2639" w:rsidP="00AB19F1">
      <w:pPr>
        <w:pStyle w:val="ListParagraph"/>
        <w:numPr>
          <w:ilvl w:val="0"/>
          <w:numId w:val="7"/>
        </w:numPr>
        <w:spacing w:after="200" w:line="276" w:lineRule="auto"/>
        <w:ind w:left="455" w:hanging="455"/>
        <w:rPr>
          <w:rFonts w:ascii="Arial" w:hAnsi="Arial" w:cs="Arial"/>
          <w:sz w:val="24"/>
          <w:szCs w:val="24"/>
        </w:rPr>
      </w:pPr>
      <w:r w:rsidRPr="00C64B7F">
        <w:rPr>
          <w:rFonts w:ascii="Arial" w:hAnsi="Arial" w:cs="Arial"/>
          <w:sz w:val="24"/>
          <w:szCs w:val="24"/>
        </w:rPr>
        <w:t>Independent Places Price Increases -</w:t>
      </w:r>
      <w:r w:rsidR="00FF1E72">
        <w:rPr>
          <w:rFonts w:ascii="Arial" w:hAnsi="Arial" w:cs="Arial"/>
          <w:sz w:val="24"/>
          <w:szCs w:val="24"/>
        </w:rPr>
        <w:t xml:space="preserve"> </w:t>
      </w:r>
      <w:r w:rsidRPr="00C64B7F">
        <w:rPr>
          <w:rFonts w:ascii="Arial" w:hAnsi="Arial" w:cs="Arial"/>
          <w:sz w:val="24"/>
          <w:szCs w:val="24"/>
        </w:rPr>
        <w:t xml:space="preserve">Forum to work with other regional Forums to compose a letter lobbying the DfE on price increases. </w:t>
      </w:r>
      <w:r>
        <w:rPr>
          <w:rFonts w:ascii="Arial" w:hAnsi="Arial" w:cs="Arial"/>
          <w:b/>
          <w:bCs/>
          <w:sz w:val="24"/>
          <w:szCs w:val="24"/>
        </w:rPr>
        <w:t>Part of agenda item 4c.</w:t>
      </w:r>
    </w:p>
    <w:p w14:paraId="3A32AB2D" w14:textId="1612C272" w:rsidR="00DF2639" w:rsidRPr="00DF2639" w:rsidRDefault="00DF2639" w:rsidP="00AB19F1">
      <w:pPr>
        <w:numPr>
          <w:ilvl w:val="0"/>
          <w:numId w:val="7"/>
        </w:numPr>
        <w:spacing w:after="200" w:line="276" w:lineRule="auto"/>
        <w:ind w:left="455" w:hanging="455"/>
        <w:contextualSpacing/>
        <w:rPr>
          <w:rFonts w:ascii="Arial" w:eastAsia="Calibri" w:hAnsi="Arial" w:cs="Arial"/>
          <w:sz w:val="24"/>
          <w:szCs w:val="24"/>
        </w:rPr>
      </w:pPr>
      <w:r>
        <w:rPr>
          <w:rFonts w:ascii="Arial" w:eastAsia="Calibri" w:hAnsi="Arial" w:cs="Arial"/>
          <w:sz w:val="24"/>
          <w:szCs w:val="24"/>
        </w:rPr>
        <w:t>Finance briefings for schools – Dawn Filtness/Sarah Shirras/Martin White to discuss after this meeting.</w:t>
      </w:r>
    </w:p>
    <w:p w14:paraId="36DEC20E" w14:textId="77777777" w:rsidR="00A14F69" w:rsidRPr="00B73E87" w:rsidRDefault="00A14F69" w:rsidP="00AB19F1">
      <w:pPr>
        <w:spacing w:after="0" w:line="240" w:lineRule="auto"/>
        <w:ind w:hanging="455"/>
        <w:rPr>
          <w:rFonts w:ascii="Arial" w:eastAsia="Times New Roman" w:hAnsi="Arial" w:cs="Arial"/>
          <w:sz w:val="24"/>
          <w:szCs w:val="24"/>
        </w:rPr>
      </w:pPr>
    </w:p>
    <w:p w14:paraId="6D4D9D14" w14:textId="63584911" w:rsidR="00725899" w:rsidRPr="00AB19F1" w:rsidRDefault="00DF2639" w:rsidP="00AB19F1">
      <w:pPr>
        <w:pStyle w:val="ListParagraph"/>
        <w:numPr>
          <w:ilvl w:val="0"/>
          <w:numId w:val="7"/>
        </w:numPr>
        <w:spacing w:after="0" w:line="240" w:lineRule="auto"/>
        <w:ind w:left="426" w:hanging="455"/>
        <w:rPr>
          <w:rFonts w:ascii="Arial" w:hAnsi="Arial" w:cs="Arial"/>
          <w:b/>
          <w:bCs/>
          <w:sz w:val="24"/>
          <w:szCs w:val="24"/>
        </w:rPr>
      </w:pPr>
      <w:bookmarkStart w:id="1" w:name="_Hlk101963722"/>
      <w:r w:rsidRPr="00AB19F1">
        <w:rPr>
          <w:rFonts w:ascii="Arial" w:hAnsi="Arial" w:cs="Arial"/>
          <w:sz w:val="24"/>
          <w:szCs w:val="24"/>
        </w:rPr>
        <w:t xml:space="preserve">Central Schools Services Block – members requested a report from the Authority on the way in which teams are put together in relation to their responsibilities to schools.  </w:t>
      </w:r>
      <w:r w:rsidRPr="00AB19F1">
        <w:rPr>
          <w:rFonts w:ascii="Arial" w:hAnsi="Arial" w:cs="Arial"/>
          <w:b/>
          <w:bCs/>
          <w:sz w:val="24"/>
          <w:szCs w:val="24"/>
        </w:rPr>
        <w:t>This item is deferred to the July meeting</w:t>
      </w:r>
      <w:bookmarkEnd w:id="1"/>
      <w:r w:rsidRPr="00AB19F1">
        <w:rPr>
          <w:rFonts w:ascii="Arial" w:hAnsi="Arial" w:cs="Arial"/>
          <w:b/>
          <w:bCs/>
          <w:sz w:val="24"/>
          <w:szCs w:val="24"/>
        </w:rPr>
        <w:t xml:space="preserve"> in order to allow time to consider the impact of the Government Schools White Paper to enable consideration by Forum of future expectations of LAs</w:t>
      </w:r>
    </w:p>
    <w:p w14:paraId="4CF7FAF9" w14:textId="60640E94" w:rsidR="00AB19F1" w:rsidRDefault="00AB19F1" w:rsidP="00AB19F1">
      <w:pPr>
        <w:spacing w:after="0" w:line="240" w:lineRule="auto"/>
        <w:contextualSpacing/>
        <w:rPr>
          <w:rFonts w:ascii="Arial" w:hAnsi="Arial" w:cs="Arial"/>
          <w:b/>
          <w:bCs/>
          <w:sz w:val="24"/>
          <w:szCs w:val="24"/>
        </w:rPr>
      </w:pPr>
    </w:p>
    <w:p w14:paraId="799021B9" w14:textId="0156030D" w:rsidR="00AB19F1" w:rsidRPr="00AB19F1" w:rsidRDefault="00AB19F1" w:rsidP="00AB19F1">
      <w:pPr>
        <w:spacing w:after="0" w:line="240" w:lineRule="auto"/>
        <w:contextualSpacing/>
        <w:rPr>
          <w:rFonts w:ascii="Arial" w:hAnsi="Arial" w:cs="Arial"/>
          <w:sz w:val="24"/>
          <w:szCs w:val="24"/>
        </w:rPr>
      </w:pPr>
      <w:r w:rsidRPr="00AB19F1">
        <w:rPr>
          <w:rFonts w:ascii="Arial" w:hAnsi="Arial" w:cs="Arial"/>
          <w:sz w:val="24"/>
          <w:szCs w:val="24"/>
        </w:rPr>
        <w:t>Pupil variations have been emailed to members prior to this meeting.</w:t>
      </w:r>
    </w:p>
    <w:p w14:paraId="5BBFC690" w14:textId="77777777" w:rsidR="00AB19F1" w:rsidRPr="00B73E87" w:rsidRDefault="00AB19F1" w:rsidP="00AB19F1">
      <w:pPr>
        <w:spacing w:after="0" w:line="240" w:lineRule="auto"/>
        <w:contextualSpacing/>
        <w:rPr>
          <w:rFonts w:ascii="Arial" w:eastAsia="Times New Roman" w:hAnsi="Arial" w:cs="Arial"/>
          <w:b/>
          <w:bCs/>
          <w:sz w:val="24"/>
          <w:szCs w:val="24"/>
        </w:rPr>
      </w:pPr>
    </w:p>
    <w:p w14:paraId="016EA654" w14:textId="31D9B636" w:rsidR="00FC5F56" w:rsidRDefault="00AB19F1" w:rsidP="00A3124A">
      <w:pPr>
        <w:pStyle w:val="ListParagraph"/>
        <w:numPr>
          <w:ilvl w:val="0"/>
          <w:numId w:val="1"/>
        </w:numPr>
        <w:spacing w:after="0" w:line="240" w:lineRule="auto"/>
        <w:ind w:hanging="720"/>
        <w:rPr>
          <w:rFonts w:ascii="Arial" w:eastAsia="Times New Roman" w:hAnsi="Arial" w:cs="Arial"/>
          <w:b/>
          <w:bCs/>
          <w:sz w:val="24"/>
          <w:szCs w:val="24"/>
        </w:rPr>
      </w:pPr>
      <w:r>
        <w:rPr>
          <w:rFonts w:ascii="Arial" w:eastAsia="Times New Roman" w:hAnsi="Arial" w:cs="Arial"/>
          <w:b/>
          <w:bCs/>
          <w:sz w:val="24"/>
          <w:szCs w:val="24"/>
        </w:rPr>
        <w:t>School Catering Contract - Alison Randall/Andrew Lipscomb</w:t>
      </w:r>
    </w:p>
    <w:p w14:paraId="2FF84AF4" w14:textId="77777777" w:rsidR="00FF1E72" w:rsidRPr="00B73E87" w:rsidRDefault="00FF1E72" w:rsidP="00FF1E72">
      <w:pPr>
        <w:pStyle w:val="ListParagraph"/>
        <w:spacing w:after="0" w:line="240" w:lineRule="auto"/>
        <w:rPr>
          <w:rFonts w:ascii="Arial" w:eastAsia="Times New Roman" w:hAnsi="Arial" w:cs="Arial"/>
          <w:b/>
          <w:bCs/>
          <w:sz w:val="24"/>
          <w:szCs w:val="24"/>
        </w:rPr>
      </w:pPr>
    </w:p>
    <w:p w14:paraId="7B73922F" w14:textId="67039649" w:rsidR="005E423F" w:rsidRDefault="009B346D" w:rsidP="00A3124A">
      <w:pPr>
        <w:spacing w:after="0" w:line="240" w:lineRule="auto"/>
        <w:rPr>
          <w:rFonts w:ascii="Arial" w:eastAsia="Times New Roman" w:hAnsi="Arial" w:cs="Arial"/>
          <w:sz w:val="24"/>
          <w:szCs w:val="24"/>
        </w:rPr>
      </w:pPr>
      <w:r>
        <w:rPr>
          <w:rFonts w:ascii="Arial" w:eastAsia="Times New Roman" w:hAnsi="Arial" w:cs="Arial"/>
          <w:sz w:val="24"/>
          <w:szCs w:val="24"/>
        </w:rPr>
        <w:t>The LA curren</w:t>
      </w:r>
      <w:r w:rsidR="00115DFF">
        <w:rPr>
          <w:rFonts w:ascii="Arial" w:eastAsia="Times New Roman" w:hAnsi="Arial" w:cs="Arial"/>
          <w:sz w:val="24"/>
          <w:szCs w:val="24"/>
        </w:rPr>
        <w:t>tly</w:t>
      </w:r>
      <w:r>
        <w:rPr>
          <w:rFonts w:ascii="Arial" w:eastAsia="Times New Roman" w:hAnsi="Arial" w:cs="Arial"/>
          <w:sz w:val="24"/>
          <w:szCs w:val="24"/>
        </w:rPr>
        <w:t xml:space="preserve"> has a cont</w:t>
      </w:r>
      <w:r w:rsidR="00FF1E72">
        <w:rPr>
          <w:rFonts w:ascii="Arial" w:eastAsia="Times New Roman" w:hAnsi="Arial" w:cs="Arial"/>
          <w:sz w:val="24"/>
          <w:szCs w:val="24"/>
        </w:rPr>
        <w:t>r</w:t>
      </w:r>
      <w:r>
        <w:rPr>
          <w:rFonts w:ascii="Arial" w:eastAsia="Times New Roman" w:hAnsi="Arial" w:cs="Arial"/>
          <w:sz w:val="24"/>
          <w:szCs w:val="24"/>
        </w:rPr>
        <w:t>act for Norse Eastern Limited to provide catering services to primary maintained schools.</w:t>
      </w:r>
      <w:r w:rsidR="00FF1E72">
        <w:rPr>
          <w:rFonts w:ascii="Arial" w:eastAsia="Times New Roman" w:hAnsi="Arial" w:cs="Arial"/>
          <w:sz w:val="24"/>
          <w:szCs w:val="24"/>
        </w:rPr>
        <w:t xml:space="preserve">  A paper with proposals for the 2023-26 contract was presented.</w:t>
      </w:r>
    </w:p>
    <w:p w14:paraId="5302EA0C" w14:textId="77777777" w:rsidR="00FF1E72" w:rsidRDefault="00FF1E72" w:rsidP="00A3124A">
      <w:pPr>
        <w:spacing w:after="0" w:line="240" w:lineRule="auto"/>
        <w:rPr>
          <w:rFonts w:ascii="Arial" w:eastAsia="Times New Roman" w:hAnsi="Arial" w:cs="Arial"/>
          <w:sz w:val="24"/>
          <w:szCs w:val="24"/>
        </w:rPr>
      </w:pPr>
    </w:p>
    <w:p w14:paraId="32F3B56C" w14:textId="61FDB02E" w:rsidR="009B346D" w:rsidRDefault="009B346D" w:rsidP="00A3124A">
      <w:pPr>
        <w:spacing w:after="0" w:line="240" w:lineRule="auto"/>
        <w:rPr>
          <w:rFonts w:ascii="Arial" w:eastAsia="Times New Roman" w:hAnsi="Arial" w:cs="Arial"/>
          <w:sz w:val="24"/>
          <w:szCs w:val="24"/>
        </w:rPr>
      </w:pPr>
      <w:r>
        <w:rPr>
          <w:rFonts w:ascii="Arial" w:eastAsia="Times New Roman" w:hAnsi="Arial" w:cs="Arial"/>
          <w:sz w:val="24"/>
          <w:szCs w:val="24"/>
        </w:rPr>
        <w:t>Th</w:t>
      </w:r>
      <w:r w:rsidR="00FF1E72">
        <w:rPr>
          <w:rFonts w:ascii="Arial" w:eastAsia="Times New Roman" w:hAnsi="Arial" w:cs="Arial"/>
          <w:sz w:val="24"/>
          <w:szCs w:val="24"/>
        </w:rPr>
        <w:t>e</w:t>
      </w:r>
      <w:r>
        <w:rPr>
          <w:rFonts w:ascii="Arial" w:eastAsia="Times New Roman" w:hAnsi="Arial" w:cs="Arial"/>
          <w:sz w:val="24"/>
          <w:szCs w:val="24"/>
        </w:rPr>
        <w:t xml:space="preserve"> paper is for information</w:t>
      </w:r>
      <w:r w:rsidR="00FF1E72">
        <w:rPr>
          <w:rFonts w:ascii="Arial" w:eastAsia="Times New Roman" w:hAnsi="Arial" w:cs="Arial"/>
          <w:sz w:val="24"/>
          <w:szCs w:val="24"/>
        </w:rPr>
        <w:t>/discussion as part of stakeholder engagement</w:t>
      </w:r>
      <w:r>
        <w:rPr>
          <w:rFonts w:ascii="Arial" w:eastAsia="Times New Roman" w:hAnsi="Arial" w:cs="Arial"/>
          <w:sz w:val="24"/>
          <w:szCs w:val="24"/>
        </w:rPr>
        <w:t xml:space="preserve"> </w:t>
      </w:r>
      <w:r w:rsidR="00FF1E72">
        <w:rPr>
          <w:rFonts w:ascii="Arial" w:eastAsia="Times New Roman" w:hAnsi="Arial" w:cs="Arial"/>
          <w:sz w:val="24"/>
          <w:szCs w:val="24"/>
        </w:rPr>
        <w:t xml:space="preserve">and </w:t>
      </w:r>
      <w:r>
        <w:rPr>
          <w:rFonts w:ascii="Arial" w:eastAsia="Times New Roman" w:hAnsi="Arial" w:cs="Arial"/>
          <w:sz w:val="24"/>
          <w:szCs w:val="24"/>
        </w:rPr>
        <w:t xml:space="preserve">the </w:t>
      </w:r>
      <w:r w:rsidR="00FF1E72">
        <w:rPr>
          <w:rFonts w:ascii="Arial" w:eastAsia="Times New Roman" w:hAnsi="Arial" w:cs="Arial"/>
          <w:sz w:val="24"/>
          <w:szCs w:val="24"/>
        </w:rPr>
        <w:t xml:space="preserve">final </w:t>
      </w:r>
      <w:r>
        <w:rPr>
          <w:rFonts w:ascii="Arial" w:eastAsia="Times New Roman" w:hAnsi="Arial" w:cs="Arial"/>
          <w:sz w:val="24"/>
          <w:szCs w:val="24"/>
        </w:rPr>
        <w:t xml:space="preserve">decision </w:t>
      </w:r>
      <w:r w:rsidR="00FF1E72">
        <w:rPr>
          <w:rFonts w:ascii="Arial" w:eastAsia="Times New Roman" w:hAnsi="Arial" w:cs="Arial"/>
          <w:sz w:val="24"/>
          <w:szCs w:val="24"/>
        </w:rPr>
        <w:t>sits</w:t>
      </w:r>
      <w:r>
        <w:rPr>
          <w:rFonts w:ascii="Arial" w:eastAsia="Times New Roman" w:hAnsi="Arial" w:cs="Arial"/>
          <w:sz w:val="24"/>
          <w:szCs w:val="24"/>
        </w:rPr>
        <w:t xml:space="preserve"> with </w:t>
      </w:r>
      <w:r w:rsidR="00FF1E72">
        <w:rPr>
          <w:rFonts w:ascii="Arial" w:eastAsia="Times New Roman" w:hAnsi="Arial" w:cs="Arial"/>
          <w:sz w:val="24"/>
          <w:szCs w:val="24"/>
        </w:rPr>
        <w:t>the Executive Director of Children’s Services.</w:t>
      </w:r>
    </w:p>
    <w:p w14:paraId="2B88F760" w14:textId="4E267559" w:rsidR="009B346D" w:rsidRDefault="009B346D" w:rsidP="00A3124A">
      <w:pPr>
        <w:spacing w:after="0" w:line="240" w:lineRule="auto"/>
        <w:rPr>
          <w:rFonts w:ascii="Arial" w:eastAsia="Times New Roman" w:hAnsi="Arial" w:cs="Arial"/>
          <w:sz w:val="24"/>
          <w:szCs w:val="24"/>
        </w:rPr>
      </w:pPr>
    </w:p>
    <w:p w14:paraId="24D76353" w14:textId="77777777" w:rsidR="00ED517F" w:rsidRPr="00ED517F" w:rsidRDefault="00ED517F" w:rsidP="00ED517F">
      <w:pPr>
        <w:rPr>
          <w:rFonts w:ascii="Arial" w:hAnsi="Arial" w:cs="Arial"/>
          <w:sz w:val="24"/>
          <w:szCs w:val="24"/>
        </w:rPr>
      </w:pPr>
      <w:r w:rsidRPr="00ED517F">
        <w:rPr>
          <w:rFonts w:ascii="Arial" w:hAnsi="Arial" w:cs="Arial"/>
          <w:sz w:val="24"/>
          <w:szCs w:val="24"/>
        </w:rPr>
        <w:t>The proposal for the Group Catering Contract 2023-26 is to charge participating schools the eligibility of UIFSM and FSM based on the numbers/income given by the Government. This would mean the cost of the school meal service will not financially impact the school’s budget and would enable Norse Eastern Limited to maintain a reasonable meal price for parents of paid meals with the view to increase meal uptake.</w:t>
      </w:r>
    </w:p>
    <w:p w14:paraId="760A263D" w14:textId="77777777" w:rsidR="00ED517F" w:rsidRPr="00ED517F" w:rsidRDefault="00ED517F" w:rsidP="00ED517F">
      <w:pPr>
        <w:rPr>
          <w:rFonts w:ascii="Arial" w:hAnsi="Arial" w:cs="Arial"/>
          <w:sz w:val="24"/>
          <w:szCs w:val="24"/>
        </w:rPr>
      </w:pPr>
      <w:r w:rsidRPr="00ED517F">
        <w:rPr>
          <w:rFonts w:ascii="Arial" w:hAnsi="Arial" w:cs="Arial"/>
          <w:sz w:val="24"/>
          <w:szCs w:val="24"/>
        </w:rPr>
        <w:lastRenderedPageBreak/>
        <w:t>In addition, discussions have led to a methodology to allow for a ‘profit-sharing rebate’ with participating members should there be excess profit at the end of each year of the Group Catering Contract.</w:t>
      </w:r>
    </w:p>
    <w:p w14:paraId="49A50903" w14:textId="699D0C1F" w:rsidR="00ED517F" w:rsidRPr="00ED517F" w:rsidRDefault="00ED517F" w:rsidP="00A3124A">
      <w:pPr>
        <w:spacing w:after="0" w:line="240" w:lineRule="auto"/>
        <w:rPr>
          <w:rFonts w:ascii="Arial" w:eastAsia="Times New Roman" w:hAnsi="Arial" w:cs="Arial"/>
          <w:b/>
          <w:bCs/>
          <w:sz w:val="24"/>
          <w:szCs w:val="24"/>
        </w:rPr>
      </w:pPr>
      <w:r w:rsidRPr="00ED517F">
        <w:rPr>
          <w:rFonts w:ascii="Arial" w:eastAsia="Times New Roman" w:hAnsi="Arial" w:cs="Arial"/>
          <w:b/>
          <w:bCs/>
          <w:sz w:val="24"/>
          <w:szCs w:val="24"/>
        </w:rPr>
        <w:t>Comments:</w:t>
      </w:r>
    </w:p>
    <w:p w14:paraId="4C210B21" w14:textId="18882F6B" w:rsidR="00ED517F" w:rsidRPr="00687532" w:rsidRDefault="00ED517F" w:rsidP="00687532">
      <w:pPr>
        <w:pStyle w:val="ListParagraph"/>
        <w:numPr>
          <w:ilvl w:val="0"/>
          <w:numId w:val="36"/>
        </w:numPr>
        <w:spacing w:after="0" w:line="240" w:lineRule="auto"/>
        <w:ind w:left="567" w:hanging="567"/>
        <w:rPr>
          <w:rFonts w:ascii="Arial" w:eastAsia="Times New Roman" w:hAnsi="Arial" w:cs="Arial"/>
          <w:sz w:val="24"/>
          <w:szCs w:val="24"/>
        </w:rPr>
      </w:pPr>
      <w:r w:rsidRPr="00687532">
        <w:rPr>
          <w:rFonts w:ascii="Arial" w:eastAsia="Times New Roman" w:hAnsi="Arial" w:cs="Arial"/>
          <w:sz w:val="24"/>
          <w:szCs w:val="24"/>
        </w:rPr>
        <w:t>Norse is proposing that all the Universal Free Schools Meals budget would go to Norse in full and Norse would provide meals going forward.</w:t>
      </w:r>
    </w:p>
    <w:p w14:paraId="3B8FE933" w14:textId="6FA2FCB7" w:rsidR="00EE1BA9" w:rsidRPr="00687532" w:rsidRDefault="00EE1BA9" w:rsidP="00687532">
      <w:pPr>
        <w:pStyle w:val="ListParagraph"/>
        <w:numPr>
          <w:ilvl w:val="0"/>
          <w:numId w:val="36"/>
        </w:numPr>
        <w:spacing w:after="0" w:line="240" w:lineRule="auto"/>
        <w:ind w:left="567" w:hanging="567"/>
        <w:rPr>
          <w:rFonts w:ascii="Arial" w:eastAsia="Times New Roman" w:hAnsi="Arial" w:cs="Arial"/>
          <w:sz w:val="24"/>
          <w:szCs w:val="24"/>
        </w:rPr>
      </w:pPr>
      <w:r w:rsidRPr="00687532">
        <w:rPr>
          <w:rFonts w:ascii="Arial" w:eastAsia="Times New Roman" w:hAnsi="Arial" w:cs="Arial"/>
          <w:sz w:val="24"/>
          <w:szCs w:val="24"/>
        </w:rPr>
        <w:t>Officers said that Norse is making a pledge to have an impact on health</w:t>
      </w:r>
      <w:r w:rsidR="00115DFF">
        <w:rPr>
          <w:rFonts w:ascii="Arial" w:eastAsia="Times New Roman" w:hAnsi="Arial" w:cs="Arial"/>
          <w:sz w:val="24"/>
          <w:szCs w:val="24"/>
        </w:rPr>
        <w:t>y</w:t>
      </w:r>
      <w:r w:rsidRPr="00687532">
        <w:rPr>
          <w:rFonts w:ascii="Arial" w:eastAsia="Times New Roman" w:hAnsi="Arial" w:cs="Arial"/>
          <w:sz w:val="24"/>
          <w:szCs w:val="24"/>
        </w:rPr>
        <w:t xml:space="preserve"> eating.</w:t>
      </w:r>
    </w:p>
    <w:p w14:paraId="10EBE66B" w14:textId="499B096D" w:rsidR="009B346D" w:rsidRPr="00687532" w:rsidRDefault="009B346D" w:rsidP="00687532">
      <w:pPr>
        <w:pStyle w:val="ListParagraph"/>
        <w:numPr>
          <w:ilvl w:val="0"/>
          <w:numId w:val="36"/>
        </w:numPr>
        <w:spacing w:after="0" w:line="240" w:lineRule="auto"/>
        <w:ind w:left="567" w:hanging="567"/>
        <w:rPr>
          <w:rFonts w:ascii="Arial" w:eastAsia="Times New Roman" w:hAnsi="Arial" w:cs="Arial"/>
          <w:sz w:val="24"/>
          <w:szCs w:val="24"/>
        </w:rPr>
      </w:pPr>
      <w:r w:rsidRPr="00687532">
        <w:rPr>
          <w:rFonts w:ascii="Arial" w:eastAsia="Times New Roman" w:hAnsi="Arial" w:cs="Arial"/>
          <w:sz w:val="24"/>
          <w:szCs w:val="24"/>
        </w:rPr>
        <w:t>The LA has an obligation to have a contract – the changes to this contract are designed to be fairer and more cost effective.</w:t>
      </w:r>
    </w:p>
    <w:p w14:paraId="5BC56FCA" w14:textId="0F7D1DDE" w:rsidR="00EE1BA9" w:rsidRPr="00687532" w:rsidRDefault="00EE1BA9" w:rsidP="00687532">
      <w:pPr>
        <w:pStyle w:val="ListParagraph"/>
        <w:numPr>
          <w:ilvl w:val="0"/>
          <w:numId w:val="36"/>
        </w:numPr>
        <w:spacing w:after="0" w:line="240" w:lineRule="auto"/>
        <w:ind w:left="567" w:hanging="567"/>
        <w:rPr>
          <w:rFonts w:ascii="Arial" w:eastAsia="Times New Roman" w:hAnsi="Arial" w:cs="Arial"/>
          <w:sz w:val="24"/>
          <w:szCs w:val="24"/>
        </w:rPr>
      </w:pPr>
      <w:r w:rsidRPr="00687532">
        <w:rPr>
          <w:rFonts w:ascii="Arial" w:eastAsia="Times New Roman" w:hAnsi="Arial" w:cs="Arial"/>
          <w:sz w:val="24"/>
          <w:szCs w:val="24"/>
        </w:rPr>
        <w:t xml:space="preserve">Comment made that this is the right proposal and asked how much is dependable on schools not </w:t>
      </w:r>
      <w:proofErr w:type="spellStart"/>
      <w:r w:rsidR="003164FF">
        <w:rPr>
          <w:rFonts w:ascii="Arial" w:eastAsia="Times New Roman" w:hAnsi="Arial" w:cs="Arial"/>
          <w:sz w:val="24"/>
          <w:szCs w:val="24"/>
        </w:rPr>
        <w:t>academi</w:t>
      </w:r>
      <w:r w:rsidR="00FF1E72">
        <w:rPr>
          <w:rFonts w:ascii="Arial" w:eastAsia="Times New Roman" w:hAnsi="Arial" w:cs="Arial"/>
          <w:sz w:val="24"/>
          <w:szCs w:val="24"/>
        </w:rPr>
        <w:t>s</w:t>
      </w:r>
      <w:r w:rsidR="003164FF">
        <w:rPr>
          <w:rFonts w:ascii="Arial" w:eastAsia="Times New Roman" w:hAnsi="Arial" w:cs="Arial"/>
          <w:sz w:val="24"/>
          <w:szCs w:val="24"/>
        </w:rPr>
        <w:t>ing</w:t>
      </w:r>
      <w:proofErr w:type="spellEnd"/>
      <w:r w:rsidR="003164FF">
        <w:rPr>
          <w:rFonts w:ascii="Arial" w:eastAsia="Times New Roman" w:hAnsi="Arial" w:cs="Arial"/>
          <w:sz w:val="24"/>
          <w:szCs w:val="24"/>
        </w:rPr>
        <w:t xml:space="preserve"> </w:t>
      </w:r>
      <w:r w:rsidRPr="00687532">
        <w:rPr>
          <w:rFonts w:ascii="Arial" w:eastAsia="Times New Roman" w:hAnsi="Arial" w:cs="Arial"/>
          <w:sz w:val="24"/>
          <w:szCs w:val="24"/>
        </w:rPr>
        <w:t>.</w:t>
      </w:r>
    </w:p>
    <w:p w14:paraId="3CB7390F" w14:textId="7D32E71B" w:rsidR="00EE1BA9" w:rsidRPr="00687532" w:rsidRDefault="00EE1BA9" w:rsidP="00687532">
      <w:pPr>
        <w:pStyle w:val="ListParagraph"/>
        <w:spacing w:after="0" w:line="240" w:lineRule="auto"/>
        <w:ind w:left="567"/>
        <w:rPr>
          <w:rFonts w:ascii="Arial" w:eastAsia="Times New Roman" w:hAnsi="Arial" w:cs="Arial"/>
          <w:sz w:val="24"/>
          <w:szCs w:val="24"/>
        </w:rPr>
      </w:pPr>
      <w:r w:rsidRPr="00687532">
        <w:rPr>
          <w:rFonts w:ascii="Arial" w:eastAsia="Times New Roman" w:hAnsi="Arial" w:cs="Arial"/>
          <w:sz w:val="24"/>
          <w:szCs w:val="24"/>
        </w:rPr>
        <w:t>Officers said that some schools come back into the contract after academising.</w:t>
      </w:r>
    </w:p>
    <w:p w14:paraId="41BCA3EB" w14:textId="6E842CBC" w:rsidR="00EE1BA9" w:rsidRPr="00687532" w:rsidRDefault="00EE1BA9" w:rsidP="00687532">
      <w:pPr>
        <w:pStyle w:val="ListParagraph"/>
        <w:numPr>
          <w:ilvl w:val="0"/>
          <w:numId w:val="36"/>
        </w:numPr>
        <w:spacing w:after="0" w:line="240" w:lineRule="auto"/>
        <w:ind w:left="567" w:hanging="567"/>
        <w:rPr>
          <w:rFonts w:ascii="Arial" w:eastAsia="Times New Roman" w:hAnsi="Arial" w:cs="Arial"/>
          <w:sz w:val="24"/>
          <w:szCs w:val="24"/>
        </w:rPr>
      </w:pPr>
      <w:r w:rsidRPr="00687532">
        <w:rPr>
          <w:rFonts w:ascii="Arial" w:eastAsia="Times New Roman" w:hAnsi="Arial" w:cs="Arial"/>
          <w:sz w:val="24"/>
          <w:szCs w:val="24"/>
        </w:rPr>
        <w:t>Officers said there will be no impact on schools – we are trying to future proof the contract.</w:t>
      </w:r>
    </w:p>
    <w:p w14:paraId="5FB508CE" w14:textId="1E567786" w:rsidR="00EE1BA9" w:rsidRPr="00687532" w:rsidRDefault="00EE1BA9" w:rsidP="00687532">
      <w:pPr>
        <w:pStyle w:val="ListParagraph"/>
        <w:numPr>
          <w:ilvl w:val="0"/>
          <w:numId w:val="36"/>
        </w:numPr>
        <w:spacing w:after="0" w:line="240" w:lineRule="auto"/>
        <w:ind w:left="567" w:hanging="567"/>
        <w:rPr>
          <w:rFonts w:ascii="Arial" w:eastAsia="Times New Roman" w:hAnsi="Arial" w:cs="Arial"/>
          <w:sz w:val="24"/>
          <w:szCs w:val="24"/>
        </w:rPr>
      </w:pPr>
      <w:r w:rsidRPr="00687532">
        <w:rPr>
          <w:rFonts w:ascii="Arial" w:eastAsia="Times New Roman" w:hAnsi="Arial" w:cs="Arial"/>
          <w:sz w:val="24"/>
          <w:szCs w:val="24"/>
        </w:rPr>
        <w:t>Comment that this would be better for small schools.</w:t>
      </w:r>
    </w:p>
    <w:p w14:paraId="7634247F" w14:textId="44E568E4" w:rsidR="00EE1BA9" w:rsidRPr="00687532" w:rsidRDefault="00EE1BA9" w:rsidP="00687532">
      <w:pPr>
        <w:pStyle w:val="ListParagraph"/>
        <w:spacing w:after="0" w:line="240" w:lineRule="auto"/>
        <w:ind w:left="567"/>
        <w:rPr>
          <w:rFonts w:ascii="Arial" w:eastAsia="Times New Roman" w:hAnsi="Arial" w:cs="Arial"/>
          <w:sz w:val="24"/>
          <w:szCs w:val="24"/>
        </w:rPr>
      </w:pPr>
      <w:r w:rsidRPr="00687532">
        <w:rPr>
          <w:rFonts w:ascii="Arial" w:eastAsia="Times New Roman" w:hAnsi="Arial" w:cs="Arial"/>
          <w:sz w:val="24"/>
          <w:szCs w:val="24"/>
        </w:rPr>
        <w:t>Norse said that only 20% of schools would be liable and these are the larger schools.  Fairer for everybody.</w:t>
      </w:r>
    </w:p>
    <w:p w14:paraId="61DB3E19" w14:textId="0814E5C4" w:rsidR="00F62BC0" w:rsidRPr="00D917D0" w:rsidRDefault="00EE1BA9" w:rsidP="009D32EE">
      <w:pPr>
        <w:pStyle w:val="ListParagraph"/>
        <w:numPr>
          <w:ilvl w:val="0"/>
          <w:numId w:val="36"/>
        </w:numPr>
        <w:spacing w:after="0" w:line="240" w:lineRule="auto"/>
        <w:ind w:left="567" w:hanging="567"/>
        <w:rPr>
          <w:rFonts w:ascii="Arial" w:eastAsia="Times New Roman" w:hAnsi="Arial" w:cs="Arial"/>
          <w:sz w:val="24"/>
          <w:szCs w:val="24"/>
        </w:rPr>
      </w:pPr>
      <w:r w:rsidRPr="00D917D0">
        <w:rPr>
          <w:rFonts w:ascii="Arial" w:eastAsia="Times New Roman" w:hAnsi="Arial" w:cs="Arial"/>
          <w:sz w:val="24"/>
          <w:szCs w:val="24"/>
        </w:rPr>
        <w:t>Comment that this proposal would be using money for its intended purpose – will have an impact for schools on things like dining room set up etc.</w:t>
      </w:r>
    </w:p>
    <w:p w14:paraId="30F0A734" w14:textId="2627D9CC" w:rsidR="00EE1BA9" w:rsidRPr="00687532" w:rsidRDefault="00EE1BA9" w:rsidP="00687532">
      <w:pPr>
        <w:pStyle w:val="ListParagraph"/>
        <w:numPr>
          <w:ilvl w:val="0"/>
          <w:numId w:val="36"/>
        </w:numPr>
        <w:spacing w:after="0" w:line="240" w:lineRule="auto"/>
        <w:ind w:left="567" w:hanging="567"/>
        <w:rPr>
          <w:rFonts w:ascii="Arial" w:eastAsia="Times New Roman" w:hAnsi="Arial" w:cs="Arial"/>
          <w:sz w:val="24"/>
          <w:szCs w:val="24"/>
        </w:rPr>
      </w:pPr>
      <w:r w:rsidRPr="00687532">
        <w:rPr>
          <w:rFonts w:ascii="Arial" w:eastAsia="Times New Roman" w:hAnsi="Arial" w:cs="Arial"/>
          <w:sz w:val="24"/>
          <w:szCs w:val="24"/>
        </w:rPr>
        <w:t>Question – why did the contact not go out to competitive tender</w:t>
      </w:r>
      <w:r w:rsidR="00F62BC0" w:rsidRPr="00687532">
        <w:rPr>
          <w:rFonts w:ascii="Arial" w:eastAsia="Times New Roman" w:hAnsi="Arial" w:cs="Arial"/>
          <w:sz w:val="24"/>
          <w:szCs w:val="24"/>
        </w:rPr>
        <w:t>?</w:t>
      </w:r>
    </w:p>
    <w:p w14:paraId="56E375C8" w14:textId="24BF42DB" w:rsidR="00687532" w:rsidRDefault="00F62BC0" w:rsidP="00687532">
      <w:pPr>
        <w:pStyle w:val="ListParagraph"/>
        <w:spacing w:after="0" w:line="240" w:lineRule="auto"/>
        <w:ind w:left="567"/>
        <w:rPr>
          <w:rFonts w:ascii="Arial" w:eastAsia="Times New Roman" w:hAnsi="Arial" w:cs="Arial"/>
          <w:sz w:val="24"/>
          <w:szCs w:val="24"/>
        </w:rPr>
      </w:pPr>
      <w:r w:rsidRPr="00687532">
        <w:rPr>
          <w:rFonts w:ascii="Arial" w:eastAsia="Times New Roman" w:hAnsi="Arial" w:cs="Arial"/>
          <w:sz w:val="24"/>
          <w:szCs w:val="24"/>
        </w:rPr>
        <w:t>Officers have sought advice for the legal department and were told there is no requirement to go out to tender.</w:t>
      </w:r>
      <w:r w:rsidR="00687532" w:rsidRPr="00687532">
        <w:rPr>
          <w:rFonts w:ascii="Arial" w:eastAsia="Times New Roman" w:hAnsi="Arial" w:cs="Arial"/>
          <w:sz w:val="24"/>
          <w:szCs w:val="24"/>
        </w:rPr>
        <w:t xml:space="preserve">  </w:t>
      </w:r>
    </w:p>
    <w:p w14:paraId="58749D4E" w14:textId="77777777" w:rsidR="00D917D0" w:rsidRPr="00687532" w:rsidRDefault="00D917D0" w:rsidP="00687532">
      <w:pPr>
        <w:pStyle w:val="ListParagraph"/>
        <w:spacing w:after="0" w:line="240" w:lineRule="auto"/>
        <w:ind w:left="567"/>
        <w:rPr>
          <w:rFonts w:ascii="Arial" w:eastAsia="Times New Roman" w:hAnsi="Arial" w:cs="Arial"/>
          <w:sz w:val="24"/>
          <w:szCs w:val="24"/>
        </w:rPr>
      </w:pPr>
    </w:p>
    <w:p w14:paraId="794822F5" w14:textId="28072F88" w:rsidR="00687532" w:rsidRPr="00687532" w:rsidRDefault="00687532" w:rsidP="00687532">
      <w:pPr>
        <w:pStyle w:val="ListParagraph"/>
        <w:spacing w:after="0" w:line="240" w:lineRule="auto"/>
        <w:ind w:left="567"/>
        <w:rPr>
          <w:rFonts w:ascii="Arial" w:eastAsia="Times New Roman" w:hAnsi="Arial" w:cs="Arial"/>
          <w:sz w:val="24"/>
          <w:szCs w:val="24"/>
        </w:rPr>
      </w:pPr>
      <w:r w:rsidRPr="00687532">
        <w:rPr>
          <w:rFonts w:ascii="Arial" w:eastAsia="Times New Roman" w:hAnsi="Arial" w:cs="Arial"/>
          <w:sz w:val="24"/>
          <w:szCs w:val="24"/>
        </w:rPr>
        <w:t>Members said that going out to tender was a question of transparency.  Members commented that Norse has been providing quality meals.  Members felt uncomfortable with this proposal going ahead without a tender process.</w:t>
      </w:r>
    </w:p>
    <w:p w14:paraId="11F5E328" w14:textId="77777777" w:rsidR="00687532" w:rsidRDefault="00687532" w:rsidP="00A3124A">
      <w:pPr>
        <w:spacing w:after="0" w:line="240" w:lineRule="auto"/>
        <w:rPr>
          <w:rFonts w:ascii="Arial" w:eastAsia="Times New Roman" w:hAnsi="Arial" w:cs="Arial"/>
          <w:b/>
          <w:bCs/>
          <w:sz w:val="24"/>
          <w:szCs w:val="24"/>
        </w:rPr>
      </w:pPr>
    </w:p>
    <w:p w14:paraId="29C7A16E" w14:textId="1367D8D3" w:rsidR="00687532" w:rsidRPr="006E20E0" w:rsidRDefault="00687532" w:rsidP="00A3124A">
      <w:pPr>
        <w:spacing w:after="0" w:line="240" w:lineRule="auto"/>
        <w:rPr>
          <w:rFonts w:ascii="Arial" w:eastAsia="Times New Roman" w:hAnsi="Arial" w:cs="Arial"/>
          <w:b/>
          <w:bCs/>
          <w:sz w:val="24"/>
          <w:szCs w:val="24"/>
        </w:rPr>
      </w:pPr>
      <w:r w:rsidRPr="006E20E0">
        <w:rPr>
          <w:rFonts w:ascii="Arial" w:eastAsia="Times New Roman" w:hAnsi="Arial" w:cs="Arial"/>
          <w:b/>
          <w:bCs/>
          <w:sz w:val="24"/>
          <w:szCs w:val="24"/>
        </w:rPr>
        <w:t>Conclusion</w:t>
      </w:r>
    </w:p>
    <w:p w14:paraId="36B7337F" w14:textId="3655DC35" w:rsidR="00687532" w:rsidRPr="006E20E0" w:rsidRDefault="00687532" w:rsidP="00A3124A">
      <w:pPr>
        <w:spacing w:after="0" w:line="240" w:lineRule="auto"/>
        <w:rPr>
          <w:rFonts w:ascii="Arial" w:eastAsia="Times New Roman" w:hAnsi="Arial" w:cs="Arial"/>
          <w:b/>
          <w:bCs/>
          <w:sz w:val="24"/>
          <w:szCs w:val="24"/>
        </w:rPr>
      </w:pPr>
      <w:r w:rsidRPr="006E20E0">
        <w:rPr>
          <w:rFonts w:ascii="Arial" w:eastAsia="Times New Roman" w:hAnsi="Arial" w:cs="Arial"/>
          <w:b/>
          <w:bCs/>
          <w:sz w:val="24"/>
          <w:szCs w:val="24"/>
        </w:rPr>
        <w:t>Officers agreed to do more work on the proposal to allow time to mitigate Forum members concerns.</w:t>
      </w:r>
      <w:r w:rsidR="006E20E0" w:rsidRPr="006E20E0">
        <w:rPr>
          <w:rFonts w:ascii="Arial" w:eastAsia="Times New Roman" w:hAnsi="Arial" w:cs="Arial"/>
          <w:b/>
          <w:bCs/>
          <w:sz w:val="24"/>
          <w:szCs w:val="24"/>
        </w:rPr>
        <w:t xml:space="preserve"> Officers will act on this quickly and send out an update to Forum as soon as possible</w:t>
      </w:r>
      <w:r w:rsidR="006E20E0">
        <w:rPr>
          <w:rFonts w:ascii="Arial" w:eastAsia="Times New Roman" w:hAnsi="Arial" w:cs="Arial"/>
          <w:b/>
          <w:bCs/>
          <w:sz w:val="24"/>
          <w:szCs w:val="24"/>
        </w:rPr>
        <w:t>.</w:t>
      </w:r>
    </w:p>
    <w:p w14:paraId="54E71794" w14:textId="34E9F8B7" w:rsidR="00687532" w:rsidRPr="006E20E0" w:rsidRDefault="00687532" w:rsidP="00A3124A">
      <w:pPr>
        <w:spacing w:after="0" w:line="240" w:lineRule="auto"/>
        <w:rPr>
          <w:rFonts w:ascii="Arial" w:eastAsia="Times New Roman" w:hAnsi="Arial" w:cs="Arial"/>
          <w:b/>
          <w:bCs/>
          <w:sz w:val="24"/>
          <w:szCs w:val="24"/>
        </w:rPr>
      </w:pPr>
      <w:r w:rsidRPr="006E20E0">
        <w:rPr>
          <w:rFonts w:ascii="Arial" w:eastAsia="Times New Roman" w:hAnsi="Arial" w:cs="Arial"/>
          <w:b/>
          <w:bCs/>
          <w:sz w:val="24"/>
          <w:szCs w:val="24"/>
        </w:rPr>
        <w:t xml:space="preserve">Norse said they appreciate concerns around </w:t>
      </w:r>
      <w:r w:rsidR="00601C4D" w:rsidRPr="006E20E0">
        <w:rPr>
          <w:rFonts w:ascii="Arial" w:eastAsia="Times New Roman" w:hAnsi="Arial" w:cs="Arial"/>
          <w:b/>
          <w:bCs/>
          <w:sz w:val="24"/>
          <w:szCs w:val="24"/>
        </w:rPr>
        <w:t xml:space="preserve">not </w:t>
      </w:r>
      <w:r w:rsidRPr="006E20E0">
        <w:rPr>
          <w:rFonts w:ascii="Arial" w:eastAsia="Times New Roman" w:hAnsi="Arial" w:cs="Arial"/>
          <w:b/>
          <w:bCs/>
          <w:sz w:val="24"/>
          <w:szCs w:val="24"/>
        </w:rPr>
        <w:t>going out to tender</w:t>
      </w:r>
      <w:r w:rsidR="00601C4D" w:rsidRPr="006E20E0">
        <w:rPr>
          <w:rFonts w:ascii="Arial" w:eastAsia="Times New Roman" w:hAnsi="Arial" w:cs="Arial"/>
          <w:b/>
          <w:bCs/>
          <w:sz w:val="24"/>
          <w:szCs w:val="24"/>
        </w:rPr>
        <w:t>-</w:t>
      </w:r>
      <w:r w:rsidRPr="006E20E0">
        <w:rPr>
          <w:rFonts w:ascii="Arial" w:eastAsia="Times New Roman" w:hAnsi="Arial" w:cs="Arial"/>
          <w:b/>
          <w:bCs/>
          <w:sz w:val="24"/>
          <w:szCs w:val="24"/>
        </w:rPr>
        <w:t xml:space="preserve"> </w:t>
      </w:r>
      <w:r w:rsidR="00601C4D" w:rsidRPr="006E20E0">
        <w:rPr>
          <w:rFonts w:ascii="Arial" w:eastAsia="Times New Roman" w:hAnsi="Arial" w:cs="Arial"/>
          <w:b/>
          <w:bCs/>
          <w:sz w:val="24"/>
          <w:szCs w:val="24"/>
        </w:rPr>
        <w:t>they</w:t>
      </w:r>
      <w:r w:rsidRPr="006E20E0">
        <w:rPr>
          <w:rFonts w:ascii="Arial" w:eastAsia="Times New Roman" w:hAnsi="Arial" w:cs="Arial"/>
          <w:b/>
          <w:bCs/>
          <w:sz w:val="24"/>
          <w:szCs w:val="24"/>
        </w:rPr>
        <w:t xml:space="preserve"> reiterated that they provide balanced meals and are local</w:t>
      </w:r>
      <w:r w:rsidR="00601C4D" w:rsidRPr="006E20E0">
        <w:rPr>
          <w:rFonts w:ascii="Arial" w:eastAsia="Times New Roman" w:hAnsi="Arial" w:cs="Arial"/>
          <w:b/>
          <w:bCs/>
          <w:sz w:val="24"/>
          <w:szCs w:val="24"/>
        </w:rPr>
        <w:t xml:space="preserve"> company</w:t>
      </w:r>
      <w:r w:rsidRPr="006E20E0">
        <w:rPr>
          <w:rFonts w:ascii="Arial" w:eastAsia="Times New Roman" w:hAnsi="Arial" w:cs="Arial"/>
          <w:b/>
          <w:bCs/>
          <w:sz w:val="24"/>
          <w:szCs w:val="24"/>
        </w:rPr>
        <w:t>.</w:t>
      </w:r>
    </w:p>
    <w:p w14:paraId="7C28F471" w14:textId="77777777" w:rsidR="00687532" w:rsidRPr="005E423F" w:rsidRDefault="00687532" w:rsidP="00A3124A">
      <w:pPr>
        <w:spacing w:after="0" w:line="240" w:lineRule="auto"/>
        <w:rPr>
          <w:rFonts w:ascii="Arial" w:eastAsia="Times New Roman" w:hAnsi="Arial" w:cs="Arial"/>
          <w:sz w:val="24"/>
          <w:szCs w:val="24"/>
        </w:rPr>
      </w:pPr>
    </w:p>
    <w:p w14:paraId="786B93B3" w14:textId="4DEF7B6E" w:rsidR="00404EF7" w:rsidRDefault="00404EF7" w:rsidP="00404EF7">
      <w:pPr>
        <w:pStyle w:val="NoSpacing"/>
        <w:numPr>
          <w:ilvl w:val="0"/>
          <w:numId w:val="1"/>
        </w:numPr>
        <w:ind w:hanging="720"/>
        <w:rPr>
          <w:rFonts w:ascii="Arial" w:hAnsi="Arial" w:cs="Arial"/>
          <w:b/>
          <w:bCs/>
          <w:sz w:val="24"/>
          <w:szCs w:val="24"/>
        </w:rPr>
      </w:pPr>
      <w:r w:rsidRPr="00404EF7">
        <w:rPr>
          <w:rFonts w:ascii="Arial" w:hAnsi="Arial" w:cs="Arial"/>
          <w:b/>
          <w:bCs/>
          <w:sz w:val="24"/>
          <w:szCs w:val="24"/>
        </w:rPr>
        <w:t>Dedicated Schools Grant 2021/22 Outturn</w:t>
      </w:r>
    </w:p>
    <w:p w14:paraId="775F041F" w14:textId="77777777" w:rsidR="00FF1E72" w:rsidRPr="00404EF7" w:rsidRDefault="00FF1E72" w:rsidP="00FF1E72">
      <w:pPr>
        <w:pStyle w:val="NoSpacing"/>
        <w:ind w:left="720"/>
        <w:rPr>
          <w:rFonts w:ascii="Arial" w:hAnsi="Arial" w:cs="Arial"/>
          <w:b/>
          <w:bCs/>
          <w:sz w:val="24"/>
          <w:szCs w:val="24"/>
        </w:rPr>
      </w:pPr>
    </w:p>
    <w:p w14:paraId="4CD836C5" w14:textId="1BC048A9" w:rsidR="00404EF7" w:rsidRDefault="00404EF7" w:rsidP="00404EF7">
      <w:pPr>
        <w:pStyle w:val="NoSpacing"/>
        <w:rPr>
          <w:rFonts w:ascii="Arial" w:hAnsi="Arial" w:cs="Arial"/>
          <w:sz w:val="24"/>
          <w:szCs w:val="24"/>
        </w:rPr>
      </w:pPr>
      <w:r w:rsidRPr="00404EF7">
        <w:rPr>
          <w:rFonts w:ascii="Arial" w:hAnsi="Arial" w:cs="Arial"/>
          <w:sz w:val="24"/>
          <w:szCs w:val="24"/>
        </w:rPr>
        <w:t>The overall DSG outturn position for all four blocks was £22.179m overspend</w:t>
      </w:r>
      <w:r>
        <w:rPr>
          <w:rFonts w:ascii="Arial" w:hAnsi="Arial" w:cs="Arial"/>
          <w:sz w:val="24"/>
          <w:szCs w:val="24"/>
        </w:rPr>
        <w:t xml:space="preserve"> – most of th</w:t>
      </w:r>
      <w:r w:rsidR="00FF1E72">
        <w:rPr>
          <w:rFonts w:ascii="Arial" w:hAnsi="Arial" w:cs="Arial"/>
          <w:sz w:val="24"/>
          <w:szCs w:val="24"/>
        </w:rPr>
        <w:t>e overspend was</w:t>
      </w:r>
      <w:r>
        <w:rPr>
          <w:rFonts w:ascii="Arial" w:hAnsi="Arial" w:cs="Arial"/>
          <w:sz w:val="24"/>
          <w:szCs w:val="24"/>
        </w:rPr>
        <w:t xml:space="preserve"> attributed to the High Needs Block.</w:t>
      </w:r>
      <w:r w:rsidR="00FF1E72">
        <w:rPr>
          <w:rFonts w:ascii="Arial" w:hAnsi="Arial" w:cs="Arial"/>
          <w:sz w:val="24"/>
          <w:szCs w:val="24"/>
        </w:rPr>
        <w:t xml:space="preserve">  A paper was presented by Martin Brock setting out the year end position for all DSG blocks and the cumulative DSG overspend.</w:t>
      </w:r>
    </w:p>
    <w:p w14:paraId="2FDC209B" w14:textId="77777777" w:rsidR="00FF1E72" w:rsidRPr="00404EF7" w:rsidRDefault="00FF1E72" w:rsidP="00404EF7">
      <w:pPr>
        <w:pStyle w:val="NoSpacing"/>
        <w:rPr>
          <w:rFonts w:ascii="Arial" w:hAnsi="Arial" w:cs="Arial"/>
          <w:b/>
          <w:sz w:val="24"/>
          <w:szCs w:val="24"/>
          <w:lang w:eastAsia="en-GB"/>
        </w:rPr>
      </w:pPr>
    </w:p>
    <w:p w14:paraId="32847CF3" w14:textId="6517DDA0" w:rsidR="003C5EB1" w:rsidRDefault="00404EF7" w:rsidP="003C5EB1">
      <w:pPr>
        <w:pStyle w:val="NoSpacing"/>
        <w:rPr>
          <w:rFonts w:ascii="Arial" w:hAnsi="Arial" w:cs="Arial"/>
          <w:sz w:val="24"/>
          <w:szCs w:val="24"/>
        </w:rPr>
      </w:pPr>
      <w:r>
        <w:rPr>
          <w:rFonts w:ascii="Arial" w:hAnsi="Arial" w:cs="Arial"/>
          <w:sz w:val="24"/>
          <w:szCs w:val="24"/>
        </w:rPr>
        <w:t>Th</w:t>
      </w:r>
      <w:r w:rsidR="00FF1E72">
        <w:rPr>
          <w:rFonts w:ascii="Arial" w:hAnsi="Arial" w:cs="Arial"/>
          <w:sz w:val="24"/>
          <w:szCs w:val="24"/>
        </w:rPr>
        <w:t>e</w:t>
      </w:r>
      <w:r>
        <w:rPr>
          <w:rFonts w:ascii="Arial" w:hAnsi="Arial" w:cs="Arial"/>
          <w:sz w:val="24"/>
          <w:szCs w:val="24"/>
        </w:rPr>
        <w:t xml:space="preserve"> paper is for information only, comments are welcome and will be recorded.</w:t>
      </w:r>
    </w:p>
    <w:p w14:paraId="1C57612A" w14:textId="77777777" w:rsidR="006E20E0" w:rsidRDefault="006E20E0" w:rsidP="003C5EB1">
      <w:pPr>
        <w:pStyle w:val="NoSpacing"/>
        <w:rPr>
          <w:rFonts w:ascii="Arial" w:hAnsi="Arial" w:cs="Arial"/>
          <w:sz w:val="24"/>
          <w:szCs w:val="24"/>
        </w:rPr>
      </w:pPr>
    </w:p>
    <w:p w14:paraId="58E54FBA" w14:textId="0CF2675D" w:rsidR="006E20E0" w:rsidRPr="006E20E0" w:rsidRDefault="006E20E0" w:rsidP="003C5EB1">
      <w:pPr>
        <w:pStyle w:val="NoSpacing"/>
        <w:rPr>
          <w:rFonts w:ascii="Arial" w:hAnsi="Arial" w:cs="Arial"/>
          <w:sz w:val="24"/>
          <w:szCs w:val="24"/>
        </w:rPr>
      </w:pPr>
      <w:r w:rsidRPr="006E20E0">
        <w:rPr>
          <w:rFonts w:ascii="Arial" w:hAnsi="Arial" w:cs="Arial"/>
          <w:sz w:val="24"/>
          <w:szCs w:val="24"/>
        </w:rPr>
        <w:t>School Block Section – At the end of the 2021-22 financial year, there was an underspend of -£0.322m.</w:t>
      </w:r>
    </w:p>
    <w:p w14:paraId="53281891" w14:textId="02C475E8" w:rsidR="00404EF7" w:rsidRDefault="006E20E0" w:rsidP="003C5EB1">
      <w:pPr>
        <w:pStyle w:val="NoSpacing"/>
        <w:rPr>
          <w:rFonts w:ascii="Arial" w:hAnsi="Arial" w:cs="Arial"/>
          <w:sz w:val="24"/>
          <w:szCs w:val="24"/>
        </w:rPr>
      </w:pPr>
      <w:r>
        <w:rPr>
          <w:rFonts w:ascii="Arial" w:hAnsi="Arial" w:cs="Arial"/>
          <w:sz w:val="24"/>
          <w:szCs w:val="24"/>
        </w:rPr>
        <w:t>There were no comments.</w:t>
      </w:r>
    </w:p>
    <w:p w14:paraId="655768D4" w14:textId="655D7BFC" w:rsidR="006E20E0" w:rsidRDefault="006E20E0" w:rsidP="003C5EB1">
      <w:pPr>
        <w:pStyle w:val="NoSpacing"/>
        <w:rPr>
          <w:rFonts w:ascii="Arial" w:hAnsi="Arial" w:cs="Arial"/>
          <w:sz w:val="24"/>
          <w:szCs w:val="24"/>
        </w:rPr>
      </w:pPr>
    </w:p>
    <w:p w14:paraId="36501EBD" w14:textId="77777777" w:rsidR="006E20E0" w:rsidRPr="006E20E0" w:rsidRDefault="006E20E0" w:rsidP="003C5EB1">
      <w:pPr>
        <w:pStyle w:val="NoSpacing"/>
        <w:rPr>
          <w:rFonts w:ascii="Arial" w:hAnsi="Arial" w:cs="Arial"/>
          <w:sz w:val="24"/>
          <w:szCs w:val="24"/>
        </w:rPr>
      </w:pPr>
      <w:r w:rsidRPr="006E20E0">
        <w:rPr>
          <w:rFonts w:ascii="Arial" w:hAnsi="Arial" w:cs="Arial"/>
          <w:sz w:val="24"/>
          <w:szCs w:val="24"/>
        </w:rPr>
        <w:lastRenderedPageBreak/>
        <w:t xml:space="preserve">Central Schools Services Block – The Central Schools Services Block underspent by -£0.010m </w:t>
      </w:r>
    </w:p>
    <w:p w14:paraId="4E6A4CC3" w14:textId="3FF00999" w:rsidR="006E20E0" w:rsidRDefault="006E20E0" w:rsidP="003C5EB1">
      <w:pPr>
        <w:pStyle w:val="NoSpacing"/>
        <w:rPr>
          <w:rFonts w:ascii="Arial" w:hAnsi="Arial" w:cs="Arial"/>
          <w:sz w:val="24"/>
          <w:szCs w:val="24"/>
        </w:rPr>
      </w:pPr>
      <w:r>
        <w:rPr>
          <w:rFonts w:ascii="Arial" w:hAnsi="Arial" w:cs="Arial"/>
          <w:sz w:val="24"/>
          <w:szCs w:val="24"/>
        </w:rPr>
        <w:t>There were no comments.</w:t>
      </w:r>
    </w:p>
    <w:p w14:paraId="4096D222" w14:textId="75082A81" w:rsidR="006E20E0" w:rsidRDefault="006E20E0" w:rsidP="003C5EB1">
      <w:pPr>
        <w:pStyle w:val="NoSpacing"/>
        <w:rPr>
          <w:rFonts w:ascii="Arial" w:hAnsi="Arial" w:cs="Arial"/>
          <w:sz w:val="24"/>
          <w:szCs w:val="24"/>
        </w:rPr>
      </w:pPr>
    </w:p>
    <w:p w14:paraId="786159FE" w14:textId="77777777" w:rsidR="006E20E0" w:rsidRPr="006E20E0" w:rsidRDefault="006E20E0" w:rsidP="006E20E0">
      <w:pPr>
        <w:pStyle w:val="NoSpacing"/>
        <w:rPr>
          <w:rFonts w:ascii="Arial" w:hAnsi="Arial" w:cs="Arial"/>
          <w:sz w:val="24"/>
          <w:szCs w:val="24"/>
        </w:rPr>
      </w:pPr>
      <w:r w:rsidRPr="006E20E0">
        <w:rPr>
          <w:rFonts w:ascii="Arial" w:hAnsi="Arial" w:cs="Arial"/>
          <w:sz w:val="24"/>
          <w:szCs w:val="24"/>
        </w:rPr>
        <w:t>High Needs Block - The High Needs block overspend at year end was £21.681m.</w:t>
      </w:r>
    </w:p>
    <w:p w14:paraId="555393FE" w14:textId="2923007E" w:rsidR="006E20E0" w:rsidRDefault="006E20E0" w:rsidP="006E20E0">
      <w:pPr>
        <w:pStyle w:val="NoSpacing"/>
        <w:rPr>
          <w:rFonts w:ascii="Arial" w:hAnsi="Arial" w:cs="Arial"/>
          <w:sz w:val="24"/>
          <w:szCs w:val="24"/>
        </w:rPr>
      </w:pPr>
      <w:r>
        <w:rPr>
          <w:rFonts w:ascii="Arial" w:hAnsi="Arial" w:cs="Arial"/>
          <w:sz w:val="24"/>
          <w:szCs w:val="24"/>
        </w:rPr>
        <w:t>The DSG Management Plan was discussed earlier in the year and it had been indicated that there would be significant var</w:t>
      </w:r>
      <w:r w:rsidR="00C6035D">
        <w:rPr>
          <w:rFonts w:ascii="Arial" w:hAnsi="Arial" w:cs="Arial"/>
          <w:sz w:val="24"/>
          <w:szCs w:val="24"/>
        </w:rPr>
        <w:t>iances</w:t>
      </w:r>
      <w:r w:rsidR="00FF1E72">
        <w:rPr>
          <w:rFonts w:ascii="Arial" w:hAnsi="Arial" w:cs="Arial"/>
          <w:sz w:val="24"/>
          <w:szCs w:val="24"/>
        </w:rPr>
        <w:t xml:space="preserve"> on the High Needs Block.</w:t>
      </w:r>
    </w:p>
    <w:p w14:paraId="555041C6" w14:textId="77777777" w:rsidR="00FF1E72" w:rsidRPr="006E20E0" w:rsidRDefault="00FF1E72" w:rsidP="006E20E0">
      <w:pPr>
        <w:pStyle w:val="NoSpacing"/>
        <w:rPr>
          <w:rFonts w:ascii="Arial" w:hAnsi="Arial" w:cs="Arial"/>
          <w:sz w:val="24"/>
          <w:szCs w:val="24"/>
        </w:rPr>
      </w:pPr>
    </w:p>
    <w:p w14:paraId="701F7C61" w14:textId="13E691E5" w:rsidR="006E20E0" w:rsidRDefault="008C5A42" w:rsidP="003C5EB1">
      <w:pPr>
        <w:pStyle w:val="NoSpacing"/>
        <w:rPr>
          <w:rFonts w:ascii="Arial" w:hAnsi="Arial" w:cs="Arial"/>
          <w:sz w:val="24"/>
          <w:szCs w:val="24"/>
        </w:rPr>
      </w:pPr>
      <w:r w:rsidRPr="008C5A42">
        <w:rPr>
          <w:rFonts w:ascii="Arial" w:hAnsi="Arial" w:cs="Arial"/>
          <w:sz w:val="24"/>
          <w:szCs w:val="24"/>
        </w:rPr>
        <w:t xml:space="preserve">The High Needs Block overspend </w:t>
      </w:r>
      <w:r>
        <w:rPr>
          <w:rFonts w:ascii="Arial" w:hAnsi="Arial" w:cs="Arial"/>
          <w:sz w:val="24"/>
          <w:szCs w:val="24"/>
        </w:rPr>
        <w:t xml:space="preserve">had </w:t>
      </w:r>
      <w:r w:rsidRPr="008C5A42">
        <w:rPr>
          <w:rFonts w:ascii="Arial" w:hAnsi="Arial" w:cs="Arial"/>
          <w:sz w:val="24"/>
          <w:szCs w:val="24"/>
        </w:rPr>
        <w:t>reduced by £1.030m compared to the January’22 DSG Management Plan forecast, down from an estimate of £22.711m</w:t>
      </w:r>
      <w:r>
        <w:rPr>
          <w:rFonts w:ascii="Arial" w:hAnsi="Arial" w:cs="Arial"/>
          <w:sz w:val="24"/>
          <w:szCs w:val="24"/>
        </w:rPr>
        <w:t>.</w:t>
      </w:r>
      <w:r w:rsidRPr="008C5A42">
        <w:rPr>
          <w:rFonts w:ascii="Arial" w:hAnsi="Arial" w:cs="Arial"/>
          <w:sz w:val="24"/>
          <w:szCs w:val="24"/>
        </w:rPr>
        <w:t xml:space="preserve"> </w:t>
      </w:r>
    </w:p>
    <w:p w14:paraId="64BBBE17" w14:textId="77777777" w:rsidR="008C5A42" w:rsidRDefault="008C5A42" w:rsidP="003C5EB1">
      <w:pPr>
        <w:pStyle w:val="NoSpacing"/>
        <w:rPr>
          <w:rFonts w:ascii="Arial" w:hAnsi="Arial" w:cs="Arial"/>
          <w:sz w:val="24"/>
          <w:szCs w:val="24"/>
        </w:rPr>
      </w:pPr>
    </w:p>
    <w:p w14:paraId="0F77B112" w14:textId="74CC829D" w:rsidR="008C5A42" w:rsidRPr="008C5A42" w:rsidRDefault="008C5A42" w:rsidP="003C5EB1">
      <w:pPr>
        <w:pStyle w:val="NoSpacing"/>
        <w:rPr>
          <w:rFonts w:ascii="Arial" w:hAnsi="Arial" w:cs="Arial"/>
          <w:b/>
          <w:bCs/>
          <w:sz w:val="24"/>
          <w:szCs w:val="24"/>
        </w:rPr>
      </w:pPr>
      <w:r w:rsidRPr="008C5A42">
        <w:rPr>
          <w:rFonts w:ascii="Arial" w:hAnsi="Arial" w:cs="Arial"/>
          <w:b/>
          <w:bCs/>
          <w:sz w:val="24"/>
          <w:szCs w:val="24"/>
        </w:rPr>
        <w:t>Comments:</w:t>
      </w:r>
    </w:p>
    <w:p w14:paraId="69015FFE" w14:textId="6D18BF05" w:rsidR="008C5A42" w:rsidRDefault="008C5A42" w:rsidP="003C5EB1">
      <w:pPr>
        <w:pStyle w:val="NoSpacing"/>
        <w:rPr>
          <w:rFonts w:ascii="Arial" w:hAnsi="Arial" w:cs="Arial"/>
          <w:sz w:val="24"/>
          <w:szCs w:val="24"/>
        </w:rPr>
      </w:pPr>
      <w:r>
        <w:rPr>
          <w:rFonts w:ascii="Arial" w:hAnsi="Arial" w:cs="Arial"/>
          <w:sz w:val="24"/>
          <w:szCs w:val="24"/>
        </w:rPr>
        <w:t>MG – Independent Places -is there any improvement in services or just an inflation in costs.?</w:t>
      </w:r>
    </w:p>
    <w:p w14:paraId="69651EF8" w14:textId="723CCC4C" w:rsidR="008C5A42" w:rsidRDefault="00AE08B7" w:rsidP="003C5EB1">
      <w:pPr>
        <w:pStyle w:val="NoSpacing"/>
        <w:rPr>
          <w:rFonts w:ascii="Arial" w:hAnsi="Arial" w:cs="Arial"/>
          <w:sz w:val="24"/>
          <w:szCs w:val="24"/>
        </w:rPr>
      </w:pPr>
      <w:r>
        <w:rPr>
          <w:rFonts w:ascii="Arial" w:hAnsi="Arial" w:cs="Arial"/>
          <w:sz w:val="24"/>
          <w:szCs w:val="24"/>
        </w:rPr>
        <w:t>NR</w:t>
      </w:r>
      <w:r w:rsidR="008C5A42">
        <w:rPr>
          <w:rFonts w:ascii="Arial" w:hAnsi="Arial" w:cs="Arial"/>
          <w:sz w:val="24"/>
          <w:szCs w:val="24"/>
        </w:rPr>
        <w:t xml:space="preserve"> – Difficult to pin down to a global view because that represents a significant number of differ</w:t>
      </w:r>
      <w:r w:rsidR="00134CA7">
        <w:rPr>
          <w:rFonts w:ascii="Arial" w:hAnsi="Arial" w:cs="Arial"/>
          <w:sz w:val="24"/>
          <w:szCs w:val="24"/>
        </w:rPr>
        <w:t>ent schools within Norfolk and outside. However the Independent sector is responding better to expectations but whether that represents value for money when maintained schools achieve fantastic outcomes at a fraction of the cost.</w:t>
      </w:r>
    </w:p>
    <w:p w14:paraId="3198D7EB" w14:textId="33879A77" w:rsidR="00134CA7" w:rsidRDefault="00134CA7" w:rsidP="003C5EB1">
      <w:pPr>
        <w:pStyle w:val="NoSpacing"/>
        <w:rPr>
          <w:rFonts w:ascii="Arial" w:hAnsi="Arial" w:cs="Arial"/>
          <w:sz w:val="24"/>
          <w:szCs w:val="24"/>
        </w:rPr>
      </w:pPr>
      <w:r>
        <w:rPr>
          <w:rFonts w:ascii="Arial" w:hAnsi="Arial" w:cs="Arial"/>
          <w:sz w:val="24"/>
          <w:szCs w:val="24"/>
        </w:rPr>
        <w:t>MG – concern is for the quality for pupils if this is going down but the cost are rising.</w:t>
      </w:r>
    </w:p>
    <w:p w14:paraId="743D9980" w14:textId="08E23D51" w:rsidR="00134CA7" w:rsidRDefault="00134CA7" w:rsidP="003C5EB1">
      <w:pPr>
        <w:pStyle w:val="NoSpacing"/>
        <w:rPr>
          <w:rFonts w:ascii="Arial" w:hAnsi="Arial" w:cs="Arial"/>
          <w:sz w:val="24"/>
          <w:szCs w:val="24"/>
        </w:rPr>
      </w:pPr>
      <w:r>
        <w:rPr>
          <w:rFonts w:ascii="Arial" w:hAnsi="Arial" w:cs="Arial"/>
          <w:sz w:val="24"/>
          <w:szCs w:val="24"/>
        </w:rPr>
        <w:t xml:space="preserve">DF </w:t>
      </w:r>
      <w:r w:rsidR="00A301E8">
        <w:rPr>
          <w:rFonts w:ascii="Arial" w:hAnsi="Arial" w:cs="Arial"/>
          <w:sz w:val="24"/>
          <w:szCs w:val="24"/>
        </w:rPr>
        <w:t xml:space="preserve">- </w:t>
      </w:r>
      <w:r>
        <w:rPr>
          <w:rFonts w:ascii="Arial" w:hAnsi="Arial" w:cs="Arial"/>
          <w:sz w:val="24"/>
          <w:szCs w:val="24"/>
        </w:rPr>
        <w:t xml:space="preserve">Nationally the cost of </w:t>
      </w:r>
      <w:r w:rsidR="00A301E8">
        <w:rPr>
          <w:rFonts w:ascii="Arial" w:hAnsi="Arial" w:cs="Arial"/>
          <w:sz w:val="24"/>
          <w:szCs w:val="24"/>
        </w:rPr>
        <w:t>i</w:t>
      </w:r>
      <w:r>
        <w:rPr>
          <w:rFonts w:ascii="Arial" w:hAnsi="Arial" w:cs="Arial"/>
          <w:sz w:val="24"/>
          <w:szCs w:val="24"/>
        </w:rPr>
        <w:t>ndependent places is significantly higher than maintained provision and is linked to supply and demand.</w:t>
      </w:r>
      <w:r w:rsidR="00CD4440">
        <w:rPr>
          <w:rFonts w:ascii="Arial" w:hAnsi="Arial" w:cs="Arial"/>
          <w:sz w:val="24"/>
          <w:szCs w:val="24"/>
        </w:rPr>
        <w:t xml:space="preserve">  We have in meetings with Department for Education raised the subject of regulation in prices for the </w:t>
      </w:r>
      <w:r w:rsidR="00A301E8">
        <w:rPr>
          <w:rFonts w:ascii="Arial" w:hAnsi="Arial" w:cs="Arial"/>
          <w:sz w:val="24"/>
          <w:szCs w:val="24"/>
        </w:rPr>
        <w:t>i</w:t>
      </w:r>
      <w:r w:rsidR="00CD4440">
        <w:rPr>
          <w:rFonts w:ascii="Arial" w:hAnsi="Arial" w:cs="Arial"/>
          <w:sz w:val="24"/>
          <w:szCs w:val="24"/>
        </w:rPr>
        <w:t>ndependent market</w:t>
      </w:r>
      <w:r w:rsidR="00AE08B7">
        <w:rPr>
          <w:rFonts w:ascii="Arial" w:hAnsi="Arial" w:cs="Arial"/>
          <w:sz w:val="24"/>
          <w:szCs w:val="24"/>
        </w:rPr>
        <w:t>.</w:t>
      </w:r>
      <w:r w:rsidR="00CD4440">
        <w:rPr>
          <w:rFonts w:ascii="Arial" w:hAnsi="Arial" w:cs="Arial"/>
          <w:sz w:val="24"/>
          <w:szCs w:val="24"/>
        </w:rPr>
        <w:t xml:space="preserve"> </w:t>
      </w:r>
      <w:r w:rsidR="00AE08B7">
        <w:rPr>
          <w:rFonts w:ascii="Arial" w:hAnsi="Arial" w:cs="Arial"/>
          <w:sz w:val="24"/>
          <w:szCs w:val="24"/>
        </w:rPr>
        <w:t>T</w:t>
      </w:r>
      <w:r w:rsidR="00CD4440">
        <w:rPr>
          <w:rFonts w:ascii="Arial" w:hAnsi="Arial" w:cs="Arial"/>
          <w:sz w:val="24"/>
          <w:szCs w:val="24"/>
        </w:rPr>
        <w:t>his would have a significant impact if we paid the</w:t>
      </w:r>
      <w:r w:rsidR="00AE08B7">
        <w:rPr>
          <w:rFonts w:ascii="Arial" w:hAnsi="Arial" w:cs="Arial"/>
          <w:sz w:val="24"/>
          <w:szCs w:val="24"/>
        </w:rPr>
        <w:t xml:space="preserve"> same to </w:t>
      </w:r>
      <w:r w:rsidR="00A301E8">
        <w:rPr>
          <w:rFonts w:ascii="Arial" w:hAnsi="Arial" w:cs="Arial"/>
          <w:sz w:val="24"/>
          <w:szCs w:val="24"/>
        </w:rPr>
        <w:t>i</w:t>
      </w:r>
      <w:r w:rsidR="00AE08B7">
        <w:rPr>
          <w:rFonts w:ascii="Arial" w:hAnsi="Arial" w:cs="Arial"/>
          <w:sz w:val="24"/>
          <w:szCs w:val="24"/>
        </w:rPr>
        <w:t xml:space="preserve">ndependent schools as we pay our </w:t>
      </w:r>
      <w:r w:rsidR="00A301E8">
        <w:rPr>
          <w:rFonts w:ascii="Arial" w:hAnsi="Arial" w:cs="Arial"/>
          <w:sz w:val="24"/>
          <w:szCs w:val="24"/>
        </w:rPr>
        <w:t>s</w:t>
      </w:r>
      <w:r w:rsidR="00AE08B7">
        <w:rPr>
          <w:rFonts w:ascii="Arial" w:hAnsi="Arial" w:cs="Arial"/>
          <w:sz w:val="24"/>
          <w:szCs w:val="24"/>
        </w:rPr>
        <w:t xml:space="preserve">pecial </w:t>
      </w:r>
      <w:r w:rsidR="00A301E8">
        <w:rPr>
          <w:rFonts w:ascii="Arial" w:hAnsi="Arial" w:cs="Arial"/>
          <w:sz w:val="24"/>
          <w:szCs w:val="24"/>
        </w:rPr>
        <w:t>s</w:t>
      </w:r>
      <w:r w:rsidR="00AE08B7">
        <w:rPr>
          <w:rFonts w:ascii="Arial" w:hAnsi="Arial" w:cs="Arial"/>
          <w:sz w:val="24"/>
          <w:szCs w:val="24"/>
        </w:rPr>
        <w:t>chool</w:t>
      </w:r>
      <w:r w:rsidR="00A301E8">
        <w:rPr>
          <w:rFonts w:ascii="Arial" w:hAnsi="Arial" w:cs="Arial"/>
          <w:sz w:val="24"/>
          <w:szCs w:val="24"/>
        </w:rPr>
        <w:t>s/a</w:t>
      </w:r>
      <w:r w:rsidR="00AE08B7">
        <w:rPr>
          <w:rFonts w:ascii="Arial" w:hAnsi="Arial" w:cs="Arial"/>
          <w:sz w:val="24"/>
          <w:szCs w:val="24"/>
        </w:rPr>
        <w:t>cademies we would wipe out most of our in</w:t>
      </w:r>
      <w:r w:rsidR="00A301E8">
        <w:rPr>
          <w:rFonts w:ascii="Arial" w:hAnsi="Arial" w:cs="Arial"/>
          <w:sz w:val="24"/>
          <w:szCs w:val="24"/>
        </w:rPr>
        <w:t>-</w:t>
      </w:r>
      <w:r w:rsidR="00AE08B7">
        <w:rPr>
          <w:rFonts w:ascii="Arial" w:hAnsi="Arial" w:cs="Arial"/>
          <w:sz w:val="24"/>
          <w:szCs w:val="24"/>
        </w:rPr>
        <w:t>year deficit.</w:t>
      </w:r>
    </w:p>
    <w:p w14:paraId="3BA26DF7" w14:textId="4D9AC217" w:rsidR="004E0210" w:rsidRDefault="004E0210" w:rsidP="003C5EB1">
      <w:pPr>
        <w:pStyle w:val="NoSpacing"/>
        <w:rPr>
          <w:rFonts w:ascii="Arial" w:hAnsi="Arial" w:cs="Arial"/>
          <w:sz w:val="24"/>
          <w:szCs w:val="24"/>
        </w:rPr>
      </w:pPr>
    </w:p>
    <w:p w14:paraId="4514C931" w14:textId="202138C5" w:rsidR="004E0210" w:rsidRDefault="004E0210" w:rsidP="003C5EB1">
      <w:pPr>
        <w:pStyle w:val="NoSpacing"/>
        <w:rPr>
          <w:rFonts w:ascii="Arial" w:hAnsi="Arial" w:cs="Arial"/>
          <w:sz w:val="24"/>
          <w:szCs w:val="24"/>
        </w:rPr>
      </w:pPr>
      <w:r>
        <w:rPr>
          <w:rFonts w:ascii="Arial" w:hAnsi="Arial" w:cs="Arial"/>
          <w:sz w:val="24"/>
          <w:szCs w:val="24"/>
        </w:rPr>
        <w:t>It was noted that placements in year have increased to 70.  This is because</w:t>
      </w:r>
      <w:r w:rsidR="00E83CDB">
        <w:rPr>
          <w:rFonts w:ascii="Arial" w:hAnsi="Arial" w:cs="Arial"/>
          <w:sz w:val="24"/>
          <w:szCs w:val="24"/>
        </w:rPr>
        <w:t>,</w:t>
      </w:r>
      <w:r>
        <w:rPr>
          <w:rFonts w:ascii="Arial" w:hAnsi="Arial" w:cs="Arial"/>
          <w:sz w:val="24"/>
          <w:szCs w:val="24"/>
        </w:rPr>
        <w:t xml:space="preserve"> </w:t>
      </w:r>
      <w:r w:rsidR="00E83CDB">
        <w:rPr>
          <w:rFonts w:ascii="Arial" w:hAnsi="Arial" w:cs="Arial"/>
          <w:sz w:val="24"/>
          <w:szCs w:val="24"/>
        </w:rPr>
        <w:t>following tribunal</w:t>
      </w:r>
      <w:r w:rsidR="00A301E8">
        <w:rPr>
          <w:rFonts w:ascii="Arial" w:hAnsi="Arial" w:cs="Arial"/>
          <w:sz w:val="24"/>
          <w:szCs w:val="24"/>
        </w:rPr>
        <w:t>s</w:t>
      </w:r>
      <w:r w:rsidR="00FC3D7A">
        <w:rPr>
          <w:rFonts w:ascii="Arial" w:hAnsi="Arial" w:cs="Arial"/>
          <w:sz w:val="24"/>
          <w:szCs w:val="24"/>
        </w:rPr>
        <w:t>,</w:t>
      </w:r>
      <w:r w:rsidR="00E83CDB">
        <w:rPr>
          <w:rFonts w:ascii="Arial" w:hAnsi="Arial" w:cs="Arial"/>
          <w:sz w:val="24"/>
          <w:szCs w:val="24"/>
        </w:rPr>
        <w:t xml:space="preserve"> </w:t>
      </w:r>
      <w:r>
        <w:rPr>
          <w:rFonts w:ascii="Arial" w:hAnsi="Arial" w:cs="Arial"/>
          <w:sz w:val="24"/>
          <w:szCs w:val="24"/>
        </w:rPr>
        <w:t>children are going into special schools earlier in the year</w:t>
      </w:r>
      <w:r w:rsidR="00E83CDB">
        <w:rPr>
          <w:rFonts w:ascii="Arial" w:hAnsi="Arial" w:cs="Arial"/>
          <w:sz w:val="24"/>
          <w:szCs w:val="24"/>
        </w:rPr>
        <w:t xml:space="preserve">. Schools are increasingly saying that these </w:t>
      </w:r>
      <w:r w:rsidR="00774BDD">
        <w:rPr>
          <w:rFonts w:ascii="Arial" w:hAnsi="Arial" w:cs="Arial"/>
          <w:sz w:val="24"/>
          <w:szCs w:val="24"/>
        </w:rPr>
        <w:t>children’s</w:t>
      </w:r>
      <w:r w:rsidR="00E83CDB">
        <w:rPr>
          <w:rFonts w:ascii="Arial" w:hAnsi="Arial" w:cs="Arial"/>
          <w:sz w:val="24"/>
          <w:szCs w:val="24"/>
        </w:rPr>
        <w:t xml:space="preserve"> needs cannot be met in mainstream, in the past we had been able to manage these pupils in mainstream until September.   This has added notably to our problems and costs.</w:t>
      </w:r>
    </w:p>
    <w:p w14:paraId="31A7CE60" w14:textId="77777777" w:rsidR="00A301E8" w:rsidRDefault="00A301E8" w:rsidP="003C5EB1">
      <w:pPr>
        <w:pStyle w:val="NoSpacing"/>
        <w:rPr>
          <w:rFonts w:ascii="Arial" w:hAnsi="Arial" w:cs="Arial"/>
          <w:sz w:val="24"/>
          <w:szCs w:val="24"/>
        </w:rPr>
      </w:pPr>
    </w:p>
    <w:p w14:paraId="602B931B" w14:textId="7EE81DB8" w:rsidR="004E0210" w:rsidRDefault="004E0210" w:rsidP="003C5EB1">
      <w:pPr>
        <w:pStyle w:val="NoSpacing"/>
        <w:rPr>
          <w:rFonts w:ascii="Arial" w:hAnsi="Arial" w:cs="Arial"/>
          <w:sz w:val="24"/>
          <w:szCs w:val="24"/>
        </w:rPr>
      </w:pPr>
      <w:r>
        <w:rPr>
          <w:rFonts w:ascii="Arial" w:hAnsi="Arial" w:cs="Arial"/>
          <w:sz w:val="24"/>
          <w:szCs w:val="24"/>
        </w:rPr>
        <w:t xml:space="preserve">MW – there are children in primary schools in inappropriate provision because no </w:t>
      </w:r>
      <w:r w:rsidR="00774BDD">
        <w:rPr>
          <w:rFonts w:ascii="Arial" w:hAnsi="Arial" w:cs="Arial"/>
          <w:sz w:val="24"/>
          <w:szCs w:val="24"/>
        </w:rPr>
        <w:t xml:space="preserve">special </w:t>
      </w:r>
      <w:r>
        <w:rPr>
          <w:rFonts w:ascii="Arial" w:hAnsi="Arial" w:cs="Arial"/>
          <w:sz w:val="24"/>
          <w:szCs w:val="24"/>
        </w:rPr>
        <w:t xml:space="preserve">places </w:t>
      </w:r>
      <w:r w:rsidR="00774BDD">
        <w:rPr>
          <w:rFonts w:ascii="Arial" w:hAnsi="Arial" w:cs="Arial"/>
          <w:sz w:val="24"/>
          <w:szCs w:val="24"/>
        </w:rPr>
        <w:t xml:space="preserve">are available </w:t>
      </w:r>
      <w:r>
        <w:rPr>
          <w:rFonts w:ascii="Arial" w:hAnsi="Arial" w:cs="Arial"/>
          <w:sz w:val="24"/>
          <w:szCs w:val="24"/>
        </w:rPr>
        <w:t xml:space="preserve">and </w:t>
      </w:r>
      <w:r w:rsidR="00774BDD">
        <w:rPr>
          <w:rFonts w:ascii="Arial" w:hAnsi="Arial" w:cs="Arial"/>
          <w:sz w:val="24"/>
          <w:szCs w:val="24"/>
        </w:rPr>
        <w:t>they</w:t>
      </w:r>
      <w:r>
        <w:rPr>
          <w:rFonts w:ascii="Arial" w:hAnsi="Arial" w:cs="Arial"/>
          <w:sz w:val="24"/>
          <w:szCs w:val="24"/>
        </w:rPr>
        <w:t xml:space="preserve"> would welcome a child going into a special school earlier.</w:t>
      </w:r>
    </w:p>
    <w:p w14:paraId="1667A33C" w14:textId="72BF24D2" w:rsidR="004E0210" w:rsidRDefault="00FC3D7A" w:rsidP="003C5EB1">
      <w:pPr>
        <w:pStyle w:val="NoSpacing"/>
        <w:rPr>
          <w:rFonts w:ascii="Arial" w:hAnsi="Arial" w:cs="Arial"/>
          <w:sz w:val="24"/>
          <w:szCs w:val="24"/>
        </w:rPr>
      </w:pPr>
      <w:r w:rsidRPr="00B13397">
        <w:rPr>
          <w:rFonts w:ascii="Arial" w:hAnsi="Arial" w:cs="Arial"/>
          <w:sz w:val="24"/>
          <w:szCs w:val="24"/>
        </w:rPr>
        <w:t>Although this is not an authority recourse the system is broken!</w:t>
      </w:r>
    </w:p>
    <w:p w14:paraId="7C81D0A4" w14:textId="29F47B1C" w:rsidR="00FC3D7A" w:rsidRDefault="00FC3D7A" w:rsidP="003C5EB1">
      <w:pPr>
        <w:pStyle w:val="NoSpacing"/>
        <w:rPr>
          <w:rFonts w:ascii="Arial" w:hAnsi="Arial" w:cs="Arial"/>
          <w:sz w:val="24"/>
          <w:szCs w:val="24"/>
        </w:rPr>
      </w:pPr>
    </w:p>
    <w:p w14:paraId="73225F22" w14:textId="4C68E77F" w:rsidR="00317909" w:rsidRDefault="00FC3D7A" w:rsidP="003C5EB1">
      <w:pPr>
        <w:pStyle w:val="NoSpacing"/>
        <w:rPr>
          <w:rFonts w:ascii="Arial" w:hAnsi="Arial" w:cs="Arial"/>
          <w:sz w:val="24"/>
          <w:szCs w:val="24"/>
        </w:rPr>
      </w:pPr>
      <w:r w:rsidRPr="00182295">
        <w:rPr>
          <w:rFonts w:ascii="Arial" w:hAnsi="Arial" w:cs="Arial"/>
          <w:sz w:val="24"/>
          <w:szCs w:val="24"/>
        </w:rPr>
        <w:t>Independent placements,</w:t>
      </w:r>
      <w:r w:rsidR="00774BDD" w:rsidRPr="00182295">
        <w:rPr>
          <w:rFonts w:ascii="Arial" w:hAnsi="Arial" w:cs="Arial"/>
          <w:sz w:val="24"/>
          <w:szCs w:val="24"/>
          <w:lang w:eastAsia="en-GB"/>
        </w:rPr>
        <w:t xml:space="preserve"> </w:t>
      </w:r>
      <w:r w:rsidR="00182295" w:rsidRPr="00182295">
        <w:rPr>
          <w:rFonts w:ascii="Arial" w:hAnsi="Arial" w:cs="Arial"/>
          <w:sz w:val="24"/>
          <w:szCs w:val="24"/>
          <w:lang w:eastAsia="en-GB"/>
        </w:rPr>
        <w:t xml:space="preserve">a reduction of -£0.551m, </w:t>
      </w:r>
      <w:r w:rsidR="00774BDD" w:rsidRPr="00182295">
        <w:rPr>
          <w:rFonts w:ascii="Arial" w:hAnsi="Arial" w:cs="Arial"/>
          <w:sz w:val="24"/>
          <w:szCs w:val="24"/>
          <w:lang w:eastAsia="en-GB"/>
        </w:rPr>
        <w:t xml:space="preserve">previously over-estimated, mainly due to former TPG/TPECG grant monies budgeted for potential fee increase claims </w:t>
      </w:r>
      <w:r w:rsidR="00182295" w:rsidRPr="00182295">
        <w:rPr>
          <w:rFonts w:ascii="Arial" w:hAnsi="Arial" w:cs="Arial"/>
          <w:sz w:val="24"/>
          <w:szCs w:val="24"/>
          <w:lang w:eastAsia="en-GB"/>
        </w:rPr>
        <w:t>that are</w:t>
      </w:r>
      <w:r w:rsidR="00774BDD" w:rsidRPr="00182295">
        <w:rPr>
          <w:rFonts w:ascii="Arial" w:hAnsi="Arial" w:cs="Arial"/>
          <w:sz w:val="24"/>
          <w:szCs w:val="24"/>
          <w:lang w:eastAsia="en-GB"/>
        </w:rPr>
        <w:t xml:space="preserve"> not required to be automatically distributed to providers (the LA requires evidence of pay/pension cost pressures as part of fee increase requests);</w:t>
      </w:r>
      <w:r w:rsidR="00317909" w:rsidRPr="00182295">
        <w:rPr>
          <w:rFonts w:ascii="Arial" w:hAnsi="Arial" w:cs="Arial"/>
          <w:sz w:val="24"/>
          <w:szCs w:val="24"/>
        </w:rPr>
        <w:t>.</w:t>
      </w:r>
      <w:r w:rsidRPr="00182295">
        <w:rPr>
          <w:rFonts w:ascii="Arial" w:hAnsi="Arial" w:cs="Arial"/>
          <w:sz w:val="24"/>
          <w:szCs w:val="24"/>
        </w:rPr>
        <w:t xml:space="preserve"> </w:t>
      </w:r>
      <w:r w:rsidR="00317909">
        <w:rPr>
          <w:rFonts w:ascii="Arial" w:hAnsi="Arial" w:cs="Arial"/>
          <w:sz w:val="24"/>
          <w:szCs w:val="24"/>
        </w:rPr>
        <w:t>W</w:t>
      </w:r>
      <w:r>
        <w:rPr>
          <w:rFonts w:ascii="Arial" w:hAnsi="Arial" w:cs="Arial"/>
          <w:sz w:val="24"/>
          <w:szCs w:val="24"/>
        </w:rPr>
        <w:t>e</w:t>
      </w:r>
      <w:r w:rsidR="00774BDD">
        <w:rPr>
          <w:rFonts w:ascii="Arial" w:hAnsi="Arial" w:cs="Arial"/>
          <w:sz w:val="24"/>
          <w:szCs w:val="24"/>
        </w:rPr>
        <w:t xml:space="preserve"> will</w:t>
      </w:r>
      <w:r>
        <w:rPr>
          <w:rFonts w:ascii="Arial" w:hAnsi="Arial" w:cs="Arial"/>
          <w:sz w:val="24"/>
          <w:szCs w:val="24"/>
        </w:rPr>
        <w:t xml:space="preserve"> look in future </w:t>
      </w:r>
      <w:r w:rsidR="00774BDD">
        <w:rPr>
          <w:rFonts w:ascii="Arial" w:hAnsi="Arial" w:cs="Arial"/>
          <w:sz w:val="24"/>
          <w:szCs w:val="24"/>
        </w:rPr>
        <w:t xml:space="preserve">at whether </w:t>
      </w:r>
      <w:r>
        <w:rPr>
          <w:rFonts w:ascii="Arial" w:hAnsi="Arial" w:cs="Arial"/>
          <w:sz w:val="24"/>
          <w:szCs w:val="24"/>
        </w:rPr>
        <w:t>we can reduce th</w:t>
      </w:r>
      <w:r w:rsidR="00774BDD">
        <w:rPr>
          <w:rFonts w:ascii="Arial" w:hAnsi="Arial" w:cs="Arial"/>
          <w:sz w:val="24"/>
          <w:szCs w:val="24"/>
        </w:rPr>
        <w:t>e forecast on this line</w:t>
      </w:r>
      <w:r w:rsidR="00317909">
        <w:rPr>
          <w:rFonts w:ascii="Arial" w:hAnsi="Arial" w:cs="Arial"/>
          <w:sz w:val="24"/>
          <w:szCs w:val="24"/>
        </w:rPr>
        <w:t>.</w:t>
      </w:r>
    </w:p>
    <w:p w14:paraId="761854F5" w14:textId="77777777" w:rsidR="00647E06" w:rsidRDefault="00647E06" w:rsidP="003C5EB1">
      <w:pPr>
        <w:pStyle w:val="NoSpacing"/>
        <w:rPr>
          <w:rFonts w:ascii="Arial" w:hAnsi="Arial" w:cs="Arial"/>
          <w:sz w:val="24"/>
          <w:szCs w:val="24"/>
        </w:rPr>
      </w:pPr>
    </w:p>
    <w:p w14:paraId="2323AD87" w14:textId="37A81182" w:rsidR="00FC3D7A" w:rsidRDefault="00317909" w:rsidP="003C5EB1">
      <w:pPr>
        <w:pStyle w:val="NoSpacing"/>
        <w:rPr>
          <w:rFonts w:ascii="Arial" w:hAnsi="Arial" w:cs="Arial"/>
          <w:sz w:val="24"/>
          <w:szCs w:val="24"/>
        </w:rPr>
      </w:pPr>
      <w:r>
        <w:rPr>
          <w:rFonts w:ascii="Arial" w:hAnsi="Arial" w:cs="Arial"/>
          <w:sz w:val="24"/>
          <w:szCs w:val="24"/>
        </w:rPr>
        <w:t xml:space="preserve">JT - </w:t>
      </w:r>
      <w:r w:rsidR="00FC3D7A">
        <w:rPr>
          <w:rFonts w:ascii="Arial" w:hAnsi="Arial" w:cs="Arial"/>
          <w:sz w:val="24"/>
          <w:szCs w:val="24"/>
        </w:rPr>
        <w:t xml:space="preserve"> </w:t>
      </w:r>
      <w:r>
        <w:rPr>
          <w:rFonts w:ascii="Arial" w:hAnsi="Arial" w:cs="Arial"/>
          <w:sz w:val="24"/>
          <w:szCs w:val="24"/>
        </w:rPr>
        <w:t xml:space="preserve">Are you saying that if </w:t>
      </w:r>
      <w:r w:rsidR="00182295">
        <w:rPr>
          <w:rFonts w:ascii="Arial" w:hAnsi="Arial" w:cs="Arial"/>
          <w:sz w:val="24"/>
          <w:szCs w:val="24"/>
        </w:rPr>
        <w:t>i</w:t>
      </w:r>
      <w:r>
        <w:rPr>
          <w:rFonts w:ascii="Arial" w:hAnsi="Arial" w:cs="Arial"/>
          <w:sz w:val="24"/>
          <w:szCs w:val="24"/>
        </w:rPr>
        <w:t xml:space="preserve">ndependent schools come to you and say they have cost pressures on their staff they can come to the </w:t>
      </w:r>
      <w:r w:rsidR="00182295">
        <w:rPr>
          <w:rFonts w:ascii="Arial" w:hAnsi="Arial" w:cs="Arial"/>
          <w:sz w:val="24"/>
          <w:szCs w:val="24"/>
        </w:rPr>
        <w:t xml:space="preserve">Local </w:t>
      </w:r>
      <w:r>
        <w:rPr>
          <w:rFonts w:ascii="Arial" w:hAnsi="Arial" w:cs="Arial"/>
          <w:sz w:val="24"/>
          <w:szCs w:val="24"/>
        </w:rPr>
        <w:t>Authority – why is there a mechanism for this.</w:t>
      </w:r>
      <w:r w:rsidR="00647E06">
        <w:rPr>
          <w:rFonts w:ascii="Arial" w:hAnsi="Arial" w:cs="Arial"/>
          <w:sz w:val="24"/>
          <w:szCs w:val="24"/>
        </w:rPr>
        <w:t xml:space="preserve">  Is it ethically right that we would pay this out?</w:t>
      </w:r>
    </w:p>
    <w:p w14:paraId="56C553EF" w14:textId="1D5DE768" w:rsidR="00317909" w:rsidRDefault="00317909" w:rsidP="003C5EB1">
      <w:pPr>
        <w:pStyle w:val="NoSpacing"/>
        <w:rPr>
          <w:rFonts w:ascii="Arial" w:hAnsi="Arial" w:cs="Arial"/>
          <w:sz w:val="24"/>
          <w:szCs w:val="24"/>
        </w:rPr>
      </w:pPr>
      <w:r>
        <w:rPr>
          <w:rFonts w:ascii="Arial" w:hAnsi="Arial" w:cs="Arial"/>
          <w:sz w:val="24"/>
          <w:szCs w:val="24"/>
        </w:rPr>
        <w:t xml:space="preserve">Officers said that when the DfE rolled the </w:t>
      </w:r>
      <w:r w:rsidR="00182295">
        <w:rPr>
          <w:rFonts w:ascii="Arial" w:hAnsi="Arial" w:cs="Arial"/>
          <w:sz w:val="24"/>
          <w:szCs w:val="24"/>
        </w:rPr>
        <w:t>T</w:t>
      </w:r>
      <w:r>
        <w:rPr>
          <w:rFonts w:ascii="Arial" w:hAnsi="Arial" w:cs="Arial"/>
          <w:sz w:val="24"/>
          <w:szCs w:val="24"/>
        </w:rPr>
        <w:t xml:space="preserve">eachers </w:t>
      </w:r>
      <w:r w:rsidR="00182295">
        <w:rPr>
          <w:rFonts w:ascii="Arial" w:hAnsi="Arial" w:cs="Arial"/>
          <w:sz w:val="24"/>
          <w:szCs w:val="24"/>
        </w:rPr>
        <w:t>P</w:t>
      </w:r>
      <w:r>
        <w:rPr>
          <w:rFonts w:ascii="Arial" w:hAnsi="Arial" w:cs="Arial"/>
          <w:sz w:val="24"/>
          <w:szCs w:val="24"/>
        </w:rPr>
        <w:t xml:space="preserve">ay and </w:t>
      </w:r>
      <w:r w:rsidR="00182295">
        <w:rPr>
          <w:rFonts w:ascii="Arial" w:hAnsi="Arial" w:cs="Arial"/>
          <w:sz w:val="24"/>
          <w:szCs w:val="24"/>
        </w:rPr>
        <w:t>P</w:t>
      </w:r>
      <w:r>
        <w:rPr>
          <w:rFonts w:ascii="Arial" w:hAnsi="Arial" w:cs="Arial"/>
          <w:sz w:val="24"/>
          <w:szCs w:val="24"/>
        </w:rPr>
        <w:t xml:space="preserve">ension </w:t>
      </w:r>
      <w:r w:rsidR="00182295">
        <w:rPr>
          <w:rFonts w:ascii="Arial" w:hAnsi="Arial" w:cs="Arial"/>
          <w:sz w:val="24"/>
          <w:szCs w:val="24"/>
        </w:rPr>
        <w:t>G</w:t>
      </w:r>
      <w:r>
        <w:rPr>
          <w:rFonts w:ascii="Arial" w:hAnsi="Arial" w:cs="Arial"/>
          <w:sz w:val="24"/>
          <w:szCs w:val="24"/>
        </w:rPr>
        <w:t>rant</w:t>
      </w:r>
      <w:r w:rsidR="00182295">
        <w:rPr>
          <w:rFonts w:ascii="Arial" w:hAnsi="Arial" w:cs="Arial"/>
          <w:sz w:val="24"/>
          <w:szCs w:val="24"/>
        </w:rPr>
        <w:t>s</w:t>
      </w:r>
      <w:r>
        <w:rPr>
          <w:rFonts w:ascii="Arial" w:hAnsi="Arial" w:cs="Arial"/>
          <w:sz w:val="24"/>
          <w:szCs w:val="24"/>
        </w:rPr>
        <w:t xml:space="preserve"> into the DSG they allow</w:t>
      </w:r>
      <w:r w:rsidR="005E3AAB">
        <w:rPr>
          <w:rFonts w:ascii="Arial" w:hAnsi="Arial" w:cs="Arial"/>
          <w:sz w:val="24"/>
          <w:szCs w:val="24"/>
        </w:rPr>
        <w:t>ed</w:t>
      </w:r>
      <w:r>
        <w:rPr>
          <w:rFonts w:ascii="Arial" w:hAnsi="Arial" w:cs="Arial"/>
          <w:sz w:val="24"/>
          <w:szCs w:val="24"/>
        </w:rPr>
        <w:t xml:space="preserve"> an amount of that which </w:t>
      </w:r>
      <w:r w:rsidR="00182295">
        <w:rPr>
          <w:rFonts w:ascii="Arial" w:hAnsi="Arial" w:cs="Arial"/>
          <w:sz w:val="24"/>
          <w:szCs w:val="24"/>
        </w:rPr>
        <w:t>can be used</w:t>
      </w:r>
      <w:r>
        <w:rPr>
          <w:rFonts w:ascii="Arial" w:hAnsi="Arial" w:cs="Arial"/>
          <w:sz w:val="24"/>
          <w:szCs w:val="24"/>
        </w:rPr>
        <w:t xml:space="preserve"> to </w:t>
      </w:r>
      <w:r w:rsidR="00182295">
        <w:rPr>
          <w:rFonts w:ascii="Arial" w:hAnsi="Arial" w:cs="Arial"/>
          <w:sz w:val="24"/>
          <w:szCs w:val="24"/>
        </w:rPr>
        <w:t>meet increased costs in independent schools</w:t>
      </w:r>
      <w:r>
        <w:rPr>
          <w:rFonts w:ascii="Arial" w:hAnsi="Arial" w:cs="Arial"/>
          <w:sz w:val="24"/>
          <w:szCs w:val="24"/>
        </w:rPr>
        <w:t xml:space="preserve">.  </w:t>
      </w:r>
      <w:r w:rsidR="00182295">
        <w:rPr>
          <w:rFonts w:ascii="Arial" w:hAnsi="Arial" w:cs="Arial"/>
          <w:sz w:val="24"/>
          <w:szCs w:val="24"/>
        </w:rPr>
        <w:t>The LA requires evidence of the increased costs, to consider before making a payment, providers are not paid automatically for this, hence the saving.</w:t>
      </w:r>
    </w:p>
    <w:p w14:paraId="6A97F3D1" w14:textId="77777777" w:rsidR="00182295" w:rsidRDefault="00182295" w:rsidP="003C5EB1">
      <w:pPr>
        <w:pStyle w:val="NoSpacing"/>
        <w:rPr>
          <w:rFonts w:ascii="Arial" w:hAnsi="Arial" w:cs="Arial"/>
          <w:sz w:val="24"/>
          <w:szCs w:val="24"/>
        </w:rPr>
      </w:pPr>
    </w:p>
    <w:p w14:paraId="6C852337" w14:textId="02E2083D" w:rsidR="00647E06" w:rsidRDefault="00647E06" w:rsidP="003C5EB1">
      <w:pPr>
        <w:pStyle w:val="NoSpacing"/>
        <w:rPr>
          <w:rFonts w:ascii="Arial" w:hAnsi="Arial" w:cs="Arial"/>
          <w:sz w:val="24"/>
          <w:szCs w:val="24"/>
        </w:rPr>
      </w:pPr>
      <w:r>
        <w:rPr>
          <w:rFonts w:ascii="Arial" w:hAnsi="Arial" w:cs="Arial"/>
          <w:sz w:val="24"/>
          <w:szCs w:val="24"/>
        </w:rPr>
        <w:t>MG – Are we</w:t>
      </w:r>
      <w:r w:rsidR="00182295">
        <w:rPr>
          <w:rFonts w:ascii="Arial" w:hAnsi="Arial" w:cs="Arial"/>
          <w:sz w:val="24"/>
          <w:szCs w:val="24"/>
        </w:rPr>
        <w:t xml:space="preserve"> still</w:t>
      </w:r>
      <w:r>
        <w:rPr>
          <w:rFonts w:ascii="Arial" w:hAnsi="Arial" w:cs="Arial"/>
          <w:sz w:val="24"/>
          <w:szCs w:val="24"/>
        </w:rPr>
        <w:t xml:space="preserve"> looking at £150m running deficit?</w:t>
      </w:r>
    </w:p>
    <w:p w14:paraId="3462CBA0" w14:textId="77777777" w:rsidR="00182295" w:rsidRDefault="00182295" w:rsidP="003C5EB1">
      <w:pPr>
        <w:pStyle w:val="NoSpacing"/>
        <w:rPr>
          <w:rFonts w:ascii="Arial" w:hAnsi="Arial" w:cs="Arial"/>
          <w:sz w:val="24"/>
          <w:szCs w:val="24"/>
        </w:rPr>
      </w:pPr>
    </w:p>
    <w:p w14:paraId="7C4E1574" w14:textId="75DFCD9E" w:rsidR="00647E06" w:rsidRDefault="00647E06" w:rsidP="003C5EB1">
      <w:pPr>
        <w:pStyle w:val="NoSpacing"/>
        <w:rPr>
          <w:rFonts w:ascii="Arial" w:hAnsi="Arial" w:cs="Arial"/>
          <w:sz w:val="24"/>
          <w:szCs w:val="24"/>
        </w:rPr>
      </w:pPr>
      <w:r>
        <w:rPr>
          <w:rFonts w:ascii="Arial" w:hAnsi="Arial" w:cs="Arial"/>
          <w:sz w:val="24"/>
          <w:szCs w:val="24"/>
        </w:rPr>
        <w:t>Officers said they are not suspecting any significant change</w:t>
      </w:r>
      <w:r w:rsidR="00182295">
        <w:rPr>
          <w:rFonts w:ascii="Arial" w:hAnsi="Arial" w:cs="Arial"/>
          <w:sz w:val="24"/>
          <w:szCs w:val="24"/>
        </w:rPr>
        <w:t xml:space="preserve"> on the next DSG Management Plan update in July</w:t>
      </w:r>
      <w:r>
        <w:rPr>
          <w:rFonts w:ascii="Arial" w:hAnsi="Arial" w:cs="Arial"/>
          <w:sz w:val="24"/>
          <w:szCs w:val="24"/>
        </w:rPr>
        <w:t>.  We are forecasting an £18m deficit in 2022/23.</w:t>
      </w:r>
    </w:p>
    <w:p w14:paraId="267A892E" w14:textId="0A8B3693" w:rsidR="00647E06" w:rsidRDefault="00647E06" w:rsidP="003C5EB1">
      <w:pPr>
        <w:pStyle w:val="NoSpacing"/>
        <w:rPr>
          <w:rFonts w:ascii="Arial" w:hAnsi="Arial" w:cs="Arial"/>
          <w:sz w:val="24"/>
          <w:szCs w:val="24"/>
        </w:rPr>
      </w:pPr>
    </w:p>
    <w:p w14:paraId="77375A09" w14:textId="77777777" w:rsidR="00647E06" w:rsidRDefault="00647E06" w:rsidP="00647E06">
      <w:pPr>
        <w:pStyle w:val="NoSpacing"/>
        <w:rPr>
          <w:rFonts w:ascii="Arial" w:hAnsi="Arial" w:cs="Arial"/>
          <w:sz w:val="24"/>
          <w:szCs w:val="24"/>
        </w:rPr>
      </w:pPr>
      <w:r>
        <w:rPr>
          <w:rFonts w:ascii="Arial" w:hAnsi="Arial" w:cs="Arial"/>
          <w:sz w:val="24"/>
          <w:szCs w:val="24"/>
        </w:rPr>
        <w:t>There were no further comments on the High Needs Block.</w:t>
      </w:r>
    </w:p>
    <w:p w14:paraId="19B95D27" w14:textId="77777777" w:rsidR="00647E06" w:rsidRDefault="00647E06" w:rsidP="003C5EB1">
      <w:pPr>
        <w:pStyle w:val="NoSpacing"/>
        <w:rPr>
          <w:rFonts w:ascii="Arial" w:hAnsi="Arial" w:cs="Arial"/>
          <w:sz w:val="24"/>
          <w:szCs w:val="24"/>
        </w:rPr>
      </w:pPr>
    </w:p>
    <w:p w14:paraId="3353B55C" w14:textId="2383C830" w:rsidR="00647E06" w:rsidRPr="00647E06" w:rsidRDefault="00647E06" w:rsidP="003C5EB1">
      <w:pPr>
        <w:pStyle w:val="NoSpacing"/>
        <w:rPr>
          <w:rFonts w:ascii="Arial" w:hAnsi="Arial" w:cs="Arial"/>
          <w:sz w:val="24"/>
          <w:szCs w:val="24"/>
        </w:rPr>
      </w:pPr>
      <w:r w:rsidRPr="00647E06">
        <w:rPr>
          <w:rFonts w:ascii="Arial" w:hAnsi="Arial" w:cs="Arial"/>
          <w:sz w:val="24"/>
          <w:szCs w:val="24"/>
        </w:rPr>
        <w:t xml:space="preserve">Early Years Block - The Early Years Block overspent by £0.829m which will be transferred to the Dedicated Schools Grant reserve as part of the in-year DSG deficit.  </w:t>
      </w:r>
    </w:p>
    <w:p w14:paraId="6F43A947" w14:textId="3CD49230" w:rsidR="00647E06" w:rsidRDefault="00647E06" w:rsidP="003C5EB1">
      <w:pPr>
        <w:pStyle w:val="NoSpacing"/>
        <w:rPr>
          <w:rFonts w:ascii="Arial" w:hAnsi="Arial" w:cs="Arial"/>
          <w:sz w:val="24"/>
          <w:szCs w:val="24"/>
        </w:rPr>
      </w:pPr>
      <w:r>
        <w:rPr>
          <w:rFonts w:ascii="Arial" w:hAnsi="Arial" w:cs="Arial"/>
          <w:sz w:val="24"/>
          <w:szCs w:val="24"/>
        </w:rPr>
        <w:t>We did report previously that we had over</w:t>
      </w:r>
      <w:r w:rsidR="00182295">
        <w:rPr>
          <w:rFonts w:ascii="Arial" w:hAnsi="Arial" w:cs="Arial"/>
          <w:sz w:val="24"/>
          <w:szCs w:val="24"/>
        </w:rPr>
        <w:t>-</w:t>
      </w:r>
      <w:r>
        <w:rPr>
          <w:rFonts w:ascii="Arial" w:hAnsi="Arial" w:cs="Arial"/>
          <w:sz w:val="24"/>
          <w:szCs w:val="24"/>
        </w:rPr>
        <w:t>allocated</w:t>
      </w:r>
      <w:r w:rsidR="00182295">
        <w:rPr>
          <w:rFonts w:ascii="Arial" w:hAnsi="Arial" w:cs="Arial"/>
          <w:sz w:val="24"/>
          <w:szCs w:val="24"/>
        </w:rPr>
        <w:t xml:space="preserve"> the rate to providers by £0.06p in 2021-22 due to the maximising the hourly rate distributed and minimising the level of contingency.  </w:t>
      </w:r>
    </w:p>
    <w:p w14:paraId="41F91726" w14:textId="5E4C169D" w:rsidR="00182295" w:rsidRDefault="00182295" w:rsidP="003C5EB1">
      <w:pPr>
        <w:pStyle w:val="NoSpacing"/>
        <w:rPr>
          <w:rFonts w:ascii="Arial" w:hAnsi="Arial" w:cs="Arial"/>
          <w:sz w:val="24"/>
          <w:szCs w:val="24"/>
        </w:rPr>
      </w:pPr>
      <w:r>
        <w:rPr>
          <w:rFonts w:ascii="Arial" w:hAnsi="Arial" w:cs="Arial"/>
          <w:sz w:val="24"/>
          <w:szCs w:val="24"/>
        </w:rPr>
        <w:t>Increased demand for SEN allocation had also added to the overspend.</w:t>
      </w:r>
    </w:p>
    <w:p w14:paraId="7F277774" w14:textId="77777777" w:rsidR="00182295" w:rsidRDefault="00182295" w:rsidP="003C5EB1">
      <w:pPr>
        <w:pStyle w:val="NoSpacing"/>
        <w:rPr>
          <w:rFonts w:ascii="Arial" w:hAnsi="Arial" w:cs="Arial"/>
          <w:sz w:val="24"/>
          <w:szCs w:val="24"/>
        </w:rPr>
      </w:pPr>
    </w:p>
    <w:p w14:paraId="5DA03617" w14:textId="280C6911" w:rsidR="005254E4" w:rsidRDefault="005254E4" w:rsidP="003C5EB1">
      <w:pPr>
        <w:pStyle w:val="NoSpacing"/>
        <w:rPr>
          <w:rFonts w:ascii="Arial" w:hAnsi="Arial" w:cs="Arial"/>
          <w:sz w:val="24"/>
          <w:szCs w:val="24"/>
        </w:rPr>
      </w:pPr>
      <w:r>
        <w:rPr>
          <w:rFonts w:ascii="Arial" w:hAnsi="Arial" w:cs="Arial"/>
          <w:sz w:val="24"/>
          <w:szCs w:val="24"/>
        </w:rPr>
        <w:t>There were no comments on the Early Years Block.</w:t>
      </w:r>
    </w:p>
    <w:p w14:paraId="545B003F" w14:textId="422542EF" w:rsidR="005254E4" w:rsidRDefault="005254E4" w:rsidP="003C5EB1">
      <w:pPr>
        <w:pStyle w:val="NoSpacing"/>
        <w:rPr>
          <w:rFonts w:ascii="Arial" w:hAnsi="Arial" w:cs="Arial"/>
          <w:sz w:val="24"/>
          <w:szCs w:val="24"/>
        </w:rPr>
      </w:pPr>
    </w:p>
    <w:p w14:paraId="2A85A0B2" w14:textId="281EABE1" w:rsidR="005254E4" w:rsidRDefault="005254E4" w:rsidP="003C5EB1">
      <w:pPr>
        <w:pStyle w:val="NoSpacing"/>
        <w:rPr>
          <w:rFonts w:ascii="Arial" w:hAnsi="Arial" w:cs="Arial"/>
          <w:sz w:val="24"/>
          <w:szCs w:val="24"/>
        </w:rPr>
      </w:pPr>
      <w:r>
        <w:rPr>
          <w:rFonts w:ascii="Arial" w:hAnsi="Arial" w:cs="Arial"/>
          <w:sz w:val="24"/>
          <w:szCs w:val="24"/>
        </w:rPr>
        <w:t>School balances – The total School Balances is £17.684m.</w:t>
      </w:r>
    </w:p>
    <w:p w14:paraId="3BB4B1A0" w14:textId="77777777" w:rsidR="00182295" w:rsidRDefault="00182295" w:rsidP="003C5EB1">
      <w:pPr>
        <w:pStyle w:val="NoSpacing"/>
        <w:rPr>
          <w:rFonts w:ascii="Arial" w:hAnsi="Arial" w:cs="Arial"/>
          <w:sz w:val="24"/>
          <w:szCs w:val="24"/>
        </w:rPr>
      </w:pPr>
    </w:p>
    <w:p w14:paraId="5578EC62" w14:textId="1E0F2DA1" w:rsidR="005254E4" w:rsidRDefault="005254E4" w:rsidP="003C5EB1">
      <w:pPr>
        <w:pStyle w:val="NoSpacing"/>
        <w:rPr>
          <w:rFonts w:ascii="Arial" w:hAnsi="Arial" w:cs="Arial"/>
          <w:sz w:val="24"/>
          <w:szCs w:val="24"/>
        </w:rPr>
      </w:pPr>
      <w:r>
        <w:rPr>
          <w:rFonts w:ascii="Arial" w:hAnsi="Arial" w:cs="Arial"/>
          <w:sz w:val="24"/>
          <w:szCs w:val="24"/>
        </w:rPr>
        <w:t>It was confirmed that no schools converted with a deficit balance.</w:t>
      </w:r>
    </w:p>
    <w:p w14:paraId="47563F8C" w14:textId="77777777" w:rsidR="00182295" w:rsidRDefault="00182295" w:rsidP="003C5EB1">
      <w:pPr>
        <w:pStyle w:val="NoSpacing"/>
        <w:rPr>
          <w:rFonts w:ascii="Arial" w:hAnsi="Arial" w:cs="Arial"/>
          <w:sz w:val="24"/>
          <w:szCs w:val="24"/>
        </w:rPr>
      </w:pPr>
    </w:p>
    <w:p w14:paraId="694316E0" w14:textId="52D0B154" w:rsidR="005254E4" w:rsidRDefault="005254E4" w:rsidP="003C5EB1">
      <w:pPr>
        <w:pStyle w:val="NoSpacing"/>
        <w:rPr>
          <w:rFonts w:ascii="Arial" w:hAnsi="Arial" w:cs="Arial"/>
          <w:sz w:val="24"/>
          <w:szCs w:val="24"/>
        </w:rPr>
      </w:pPr>
      <w:r>
        <w:rPr>
          <w:rFonts w:ascii="Arial" w:hAnsi="Arial" w:cs="Arial"/>
          <w:sz w:val="24"/>
          <w:szCs w:val="24"/>
        </w:rPr>
        <w:t>It was confirmed all balances have been reconciled and no money has been re-distributed.</w:t>
      </w:r>
    </w:p>
    <w:p w14:paraId="2B2FCAB2" w14:textId="77777777" w:rsidR="00182295" w:rsidRDefault="00182295" w:rsidP="003C5EB1">
      <w:pPr>
        <w:pStyle w:val="NoSpacing"/>
        <w:rPr>
          <w:rFonts w:ascii="Arial" w:hAnsi="Arial" w:cs="Arial"/>
          <w:sz w:val="24"/>
          <w:szCs w:val="24"/>
        </w:rPr>
      </w:pPr>
    </w:p>
    <w:p w14:paraId="0DC9BDB2" w14:textId="45132C33" w:rsidR="005254E4" w:rsidRDefault="005254E4" w:rsidP="003C5EB1">
      <w:pPr>
        <w:pStyle w:val="NoSpacing"/>
        <w:rPr>
          <w:rFonts w:ascii="Arial" w:hAnsi="Arial" w:cs="Arial"/>
          <w:sz w:val="24"/>
          <w:szCs w:val="24"/>
        </w:rPr>
      </w:pPr>
      <w:r>
        <w:rPr>
          <w:rFonts w:ascii="Arial" w:hAnsi="Arial" w:cs="Arial"/>
          <w:sz w:val="24"/>
          <w:szCs w:val="24"/>
        </w:rPr>
        <w:t>Officers said that a paper around school balances will be brought to the July meeting with a view to consult in the Autumn.</w:t>
      </w:r>
    </w:p>
    <w:p w14:paraId="0B937773" w14:textId="335A2A54" w:rsidR="00A828E5" w:rsidRDefault="00A828E5" w:rsidP="003C5EB1">
      <w:pPr>
        <w:pStyle w:val="NoSpacing"/>
        <w:rPr>
          <w:rFonts w:ascii="Arial" w:hAnsi="Arial" w:cs="Arial"/>
          <w:sz w:val="24"/>
          <w:szCs w:val="24"/>
        </w:rPr>
      </w:pPr>
    </w:p>
    <w:p w14:paraId="2516B128" w14:textId="637FC6B5" w:rsidR="00A828E5" w:rsidRDefault="00A828E5" w:rsidP="00A828E5">
      <w:pPr>
        <w:pStyle w:val="NoSpacing"/>
        <w:numPr>
          <w:ilvl w:val="0"/>
          <w:numId w:val="1"/>
        </w:numPr>
        <w:ind w:left="0" w:firstLine="0"/>
        <w:rPr>
          <w:rFonts w:ascii="Arial" w:hAnsi="Arial" w:cs="Arial"/>
          <w:b/>
          <w:sz w:val="24"/>
          <w:szCs w:val="24"/>
        </w:rPr>
      </w:pPr>
      <w:r w:rsidRPr="00A828E5">
        <w:rPr>
          <w:rFonts w:ascii="Arial" w:hAnsi="Arial" w:cs="Arial"/>
          <w:b/>
          <w:sz w:val="24"/>
          <w:szCs w:val="24"/>
          <w:lang w:eastAsia="en-GB"/>
        </w:rPr>
        <w:t>Outcome of National SEND Review/Green Paper – presentation by Michael Bateman</w:t>
      </w:r>
    </w:p>
    <w:p w14:paraId="37F708DD" w14:textId="77777777" w:rsidR="00182295" w:rsidRPr="00A828E5" w:rsidRDefault="00182295" w:rsidP="00182295">
      <w:pPr>
        <w:pStyle w:val="NoSpacing"/>
        <w:rPr>
          <w:rFonts w:ascii="Arial" w:hAnsi="Arial" w:cs="Arial"/>
          <w:b/>
          <w:sz w:val="24"/>
          <w:szCs w:val="24"/>
        </w:rPr>
      </w:pPr>
    </w:p>
    <w:p w14:paraId="77CD3161" w14:textId="121ECB73" w:rsidR="005254E4" w:rsidRDefault="00A828E5" w:rsidP="003C5EB1">
      <w:pPr>
        <w:pStyle w:val="NoSpacing"/>
        <w:rPr>
          <w:rFonts w:ascii="Arial" w:hAnsi="Arial" w:cs="Arial"/>
          <w:sz w:val="24"/>
          <w:szCs w:val="24"/>
        </w:rPr>
      </w:pPr>
      <w:r>
        <w:rPr>
          <w:rFonts w:ascii="Arial" w:hAnsi="Arial" w:cs="Arial"/>
          <w:sz w:val="24"/>
          <w:szCs w:val="24"/>
        </w:rPr>
        <w:t>Presentation slides will be distributed to Forum members after this meeting.</w:t>
      </w:r>
    </w:p>
    <w:p w14:paraId="426FB3CC" w14:textId="67B46342" w:rsidR="00A72EF4" w:rsidRDefault="00A72EF4" w:rsidP="003C5EB1">
      <w:pPr>
        <w:pStyle w:val="NoSpacing"/>
        <w:rPr>
          <w:rFonts w:ascii="Arial" w:hAnsi="Arial" w:cs="Arial"/>
          <w:sz w:val="24"/>
          <w:szCs w:val="24"/>
        </w:rPr>
      </w:pPr>
      <w:r>
        <w:rPr>
          <w:rFonts w:ascii="Arial" w:hAnsi="Arial" w:cs="Arial"/>
          <w:sz w:val="24"/>
          <w:szCs w:val="24"/>
        </w:rPr>
        <w:t xml:space="preserve">The consultation on the Green paper has been extended to the 22 July and we would urge individuals to respond as well as groups.  </w:t>
      </w:r>
    </w:p>
    <w:p w14:paraId="0E50BA24" w14:textId="143342AD" w:rsidR="00A72EF4" w:rsidRDefault="00A72EF4" w:rsidP="003C5EB1">
      <w:pPr>
        <w:pStyle w:val="NoSpacing"/>
        <w:rPr>
          <w:rFonts w:ascii="Arial" w:hAnsi="Arial" w:cs="Arial"/>
          <w:sz w:val="24"/>
          <w:szCs w:val="24"/>
        </w:rPr>
      </w:pPr>
      <w:r>
        <w:rPr>
          <w:rFonts w:ascii="Arial" w:hAnsi="Arial" w:cs="Arial"/>
          <w:sz w:val="24"/>
          <w:szCs w:val="24"/>
        </w:rPr>
        <w:t xml:space="preserve">The PowerPoint will help to give members a summary and the key points in the </w:t>
      </w:r>
      <w:proofErr w:type="gramStart"/>
      <w:r w:rsidR="00182295">
        <w:rPr>
          <w:rFonts w:ascii="Arial" w:hAnsi="Arial" w:cs="Arial"/>
          <w:sz w:val="24"/>
          <w:szCs w:val="24"/>
        </w:rPr>
        <w:t>G</w:t>
      </w:r>
      <w:r>
        <w:rPr>
          <w:rFonts w:ascii="Arial" w:hAnsi="Arial" w:cs="Arial"/>
          <w:sz w:val="24"/>
          <w:szCs w:val="24"/>
        </w:rPr>
        <w:t>reen</w:t>
      </w:r>
      <w:proofErr w:type="gramEnd"/>
      <w:r>
        <w:rPr>
          <w:rFonts w:ascii="Arial" w:hAnsi="Arial" w:cs="Arial"/>
          <w:sz w:val="24"/>
          <w:szCs w:val="24"/>
        </w:rPr>
        <w:t xml:space="preserve"> paper – however we do suggest that members read the Alternative Provision section of the Green Paper.  </w:t>
      </w:r>
      <w:r w:rsidR="003B4CE0">
        <w:rPr>
          <w:rFonts w:ascii="Arial" w:hAnsi="Arial" w:cs="Arial"/>
          <w:sz w:val="24"/>
          <w:szCs w:val="24"/>
        </w:rPr>
        <w:t>The questions in the consultation do suggest the government has more work to do on this so we need to mindful in our responses.</w:t>
      </w:r>
    </w:p>
    <w:p w14:paraId="47A7ED6A" w14:textId="01F2EC7C" w:rsidR="003B4CE0" w:rsidRDefault="003B4CE0" w:rsidP="003C5EB1">
      <w:pPr>
        <w:pStyle w:val="NoSpacing"/>
        <w:rPr>
          <w:rFonts w:ascii="Arial" w:hAnsi="Arial" w:cs="Arial"/>
          <w:sz w:val="24"/>
          <w:szCs w:val="24"/>
        </w:rPr>
      </w:pPr>
      <w:r>
        <w:rPr>
          <w:rFonts w:ascii="Arial" w:hAnsi="Arial" w:cs="Arial"/>
          <w:sz w:val="24"/>
          <w:szCs w:val="24"/>
        </w:rPr>
        <w:t>BG – If we want to put out to our members is there any special groups we should target?</w:t>
      </w:r>
    </w:p>
    <w:p w14:paraId="5F66FBD4" w14:textId="76DA8CA5" w:rsidR="003B4CE0" w:rsidRDefault="003B4CE0" w:rsidP="003C5EB1">
      <w:pPr>
        <w:pStyle w:val="NoSpacing"/>
        <w:rPr>
          <w:rFonts w:ascii="Arial" w:hAnsi="Arial" w:cs="Arial"/>
          <w:sz w:val="24"/>
          <w:szCs w:val="24"/>
        </w:rPr>
      </w:pPr>
      <w:r>
        <w:rPr>
          <w:rFonts w:ascii="Arial" w:hAnsi="Arial" w:cs="Arial"/>
          <w:sz w:val="24"/>
          <w:szCs w:val="24"/>
        </w:rPr>
        <w:t>Officers suggested all members or a collective response and send out the government link</w:t>
      </w:r>
      <w:r w:rsidR="008E2D68">
        <w:rPr>
          <w:rFonts w:ascii="Arial" w:hAnsi="Arial" w:cs="Arial"/>
          <w:sz w:val="24"/>
          <w:szCs w:val="24"/>
        </w:rPr>
        <w:t xml:space="preserve"> to the Green Paper consultation.</w:t>
      </w:r>
    </w:p>
    <w:p w14:paraId="3952952C" w14:textId="04D37384" w:rsidR="008E2D68" w:rsidRDefault="008E2D68" w:rsidP="003C5EB1">
      <w:pPr>
        <w:pStyle w:val="NoSpacing"/>
        <w:rPr>
          <w:rFonts w:ascii="Arial" w:hAnsi="Arial" w:cs="Arial"/>
          <w:sz w:val="24"/>
          <w:szCs w:val="24"/>
        </w:rPr>
      </w:pPr>
      <w:r>
        <w:rPr>
          <w:rFonts w:ascii="Arial" w:hAnsi="Arial" w:cs="Arial"/>
          <w:sz w:val="24"/>
          <w:szCs w:val="24"/>
        </w:rPr>
        <w:t>Officers suggested an individual school response as well as a School Forum response.</w:t>
      </w:r>
    </w:p>
    <w:p w14:paraId="313E84AC" w14:textId="17AEF08D" w:rsidR="008E2D68" w:rsidRDefault="008E2D68" w:rsidP="003C5EB1">
      <w:pPr>
        <w:pStyle w:val="NoSpacing"/>
        <w:rPr>
          <w:rFonts w:ascii="Arial" w:hAnsi="Arial" w:cs="Arial"/>
          <w:sz w:val="24"/>
          <w:szCs w:val="24"/>
        </w:rPr>
      </w:pPr>
      <w:r>
        <w:rPr>
          <w:rFonts w:ascii="Arial" w:hAnsi="Arial" w:cs="Arial"/>
          <w:sz w:val="24"/>
          <w:szCs w:val="24"/>
        </w:rPr>
        <w:t>MG – Does the paper suggest a figure that would fix the system.</w:t>
      </w:r>
    </w:p>
    <w:p w14:paraId="2D4F012E" w14:textId="7C8B16F2" w:rsidR="008E2D68" w:rsidRDefault="008E2D68" w:rsidP="003C5EB1">
      <w:pPr>
        <w:pStyle w:val="NoSpacing"/>
        <w:rPr>
          <w:rFonts w:ascii="Arial" w:hAnsi="Arial" w:cs="Arial"/>
          <w:sz w:val="24"/>
          <w:szCs w:val="24"/>
        </w:rPr>
      </w:pPr>
      <w:r>
        <w:rPr>
          <w:rFonts w:ascii="Arial" w:hAnsi="Arial" w:cs="Arial"/>
          <w:sz w:val="24"/>
          <w:szCs w:val="24"/>
        </w:rPr>
        <w:t>Officers – No</w:t>
      </w:r>
    </w:p>
    <w:p w14:paraId="7EFC4722" w14:textId="20B13942" w:rsidR="008E2D68" w:rsidRDefault="008E2D68" w:rsidP="003C5EB1">
      <w:pPr>
        <w:pStyle w:val="NoSpacing"/>
        <w:rPr>
          <w:rFonts w:ascii="Arial" w:hAnsi="Arial" w:cs="Arial"/>
          <w:sz w:val="24"/>
          <w:szCs w:val="24"/>
        </w:rPr>
      </w:pPr>
      <w:r>
        <w:rPr>
          <w:rFonts w:ascii="Arial" w:hAnsi="Arial" w:cs="Arial"/>
          <w:sz w:val="24"/>
          <w:szCs w:val="24"/>
        </w:rPr>
        <w:t xml:space="preserve">PP – when standard tariffs are introduced across the sector including </w:t>
      </w:r>
      <w:r w:rsidR="00182295">
        <w:rPr>
          <w:rFonts w:ascii="Arial" w:hAnsi="Arial" w:cs="Arial"/>
          <w:sz w:val="24"/>
          <w:szCs w:val="24"/>
        </w:rPr>
        <w:t>i</w:t>
      </w:r>
      <w:r>
        <w:rPr>
          <w:rFonts w:ascii="Arial" w:hAnsi="Arial" w:cs="Arial"/>
          <w:sz w:val="24"/>
          <w:szCs w:val="24"/>
        </w:rPr>
        <w:t xml:space="preserve">ndependent providers what do you think will happen to the </w:t>
      </w:r>
      <w:r w:rsidR="00182295">
        <w:rPr>
          <w:rFonts w:ascii="Arial" w:hAnsi="Arial" w:cs="Arial"/>
          <w:sz w:val="24"/>
          <w:szCs w:val="24"/>
        </w:rPr>
        <w:t>i</w:t>
      </w:r>
      <w:r>
        <w:rPr>
          <w:rFonts w:ascii="Arial" w:hAnsi="Arial" w:cs="Arial"/>
          <w:sz w:val="24"/>
          <w:szCs w:val="24"/>
        </w:rPr>
        <w:t>ndependent sector</w:t>
      </w:r>
      <w:r w:rsidR="00182295">
        <w:rPr>
          <w:rFonts w:ascii="Arial" w:hAnsi="Arial" w:cs="Arial"/>
          <w:sz w:val="24"/>
          <w:szCs w:val="24"/>
        </w:rPr>
        <w:t>?</w:t>
      </w:r>
    </w:p>
    <w:p w14:paraId="2E4A1ACE" w14:textId="111F8715" w:rsidR="008E2D68" w:rsidRDefault="008E2D68" w:rsidP="003C5EB1">
      <w:pPr>
        <w:pStyle w:val="NoSpacing"/>
        <w:rPr>
          <w:rFonts w:ascii="Arial" w:hAnsi="Arial" w:cs="Arial"/>
          <w:sz w:val="24"/>
          <w:szCs w:val="24"/>
        </w:rPr>
      </w:pPr>
      <w:r>
        <w:rPr>
          <w:rFonts w:ascii="Arial" w:hAnsi="Arial" w:cs="Arial"/>
          <w:sz w:val="24"/>
          <w:szCs w:val="24"/>
        </w:rPr>
        <w:t xml:space="preserve">Officers – We have some </w:t>
      </w:r>
      <w:r w:rsidR="00182295">
        <w:rPr>
          <w:rFonts w:ascii="Arial" w:hAnsi="Arial" w:cs="Arial"/>
          <w:sz w:val="24"/>
          <w:szCs w:val="24"/>
        </w:rPr>
        <w:t>i</w:t>
      </w:r>
      <w:r>
        <w:rPr>
          <w:rFonts w:ascii="Arial" w:hAnsi="Arial" w:cs="Arial"/>
          <w:sz w:val="24"/>
          <w:szCs w:val="24"/>
        </w:rPr>
        <w:t>ndependent schools who are just trying to do the right thing – could we do something if they were to lose out?</w:t>
      </w:r>
    </w:p>
    <w:p w14:paraId="1B5E67E9" w14:textId="0320CC47" w:rsidR="008E2D68" w:rsidRDefault="008E2D68" w:rsidP="003C5EB1">
      <w:pPr>
        <w:pStyle w:val="NoSpacing"/>
        <w:rPr>
          <w:rFonts w:ascii="Arial" w:hAnsi="Arial" w:cs="Arial"/>
          <w:sz w:val="24"/>
          <w:szCs w:val="24"/>
        </w:rPr>
      </w:pPr>
      <w:r>
        <w:rPr>
          <w:rFonts w:ascii="Arial" w:hAnsi="Arial" w:cs="Arial"/>
          <w:sz w:val="24"/>
          <w:szCs w:val="24"/>
        </w:rPr>
        <w:lastRenderedPageBreak/>
        <w:t xml:space="preserve">There is quite a bit of work by the DfE already done on this with the </w:t>
      </w:r>
      <w:r w:rsidR="00182295">
        <w:rPr>
          <w:rFonts w:ascii="Arial" w:hAnsi="Arial" w:cs="Arial"/>
          <w:sz w:val="24"/>
          <w:szCs w:val="24"/>
        </w:rPr>
        <w:t>i</w:t>
      </w:r>
      <w:r>
        <w:rPr>
          <w:rFonts w:ascii="Arial" w:hAnsi="Arial" w:cs="Arial"/>
          <w:sz w:val="24"/>
          <w:szCs w:val="24"/>
        </w:rPr>
        <w:t>ndependent sector.</w:t>
      </w:r>
      <w:r w:rsidR="00977251">
        <w:rPr>
          <w:rFonts w:ascii="Arial" w:hAnsi="Arial" w:cs="Arial"/>
          <w:sz w:val="24"/>
          <w:szCs w:val="24"/>
        </w:rPr>
        <w:t xml:space="preserve"> However this got kicked in to touch as it was too difficult. This is an area fraught with risk in terms of application of the green paper.  There would be an enormous push back from the </w:t>
      </w:r>
      <w:r w:rsidR="00182295">
        <w:rPr>
          <w:rFonts w:ascii="Arial" w:hAnsi="Arial" w:cs="Arial"/>
          <w:sz w:val="24"/>
          <w:szCs w:val="24"/>
        </w:rPr>
        <w:t>i</w:t>
      </w:r>
      <w:r w:rsidR="00977251">
        <w:rPr>
          <w:rFonts w:ascii="Arial" w:hAnsi="Arial" w:cs="Arial"/>
          <w:sz w:val="24"/>
          <w:szCs w:val="24"/>
        </w:rPr>
        <w:t>ndependent sector and it will be how much of an appetite the government has to get to grips with this.</w:t>
      </w:r>
    </w:p>
    <w:p w14:paraId="56AB9160" w14:textId="55004C37" w:rsidR="008E2D68" w:rsidRDefault="00D170DD" w:rsidP="003C5EB1">
      <w:pPr>
        <w:pStyle w:val="NoSpacing"/>
        <w:rPr>
          <w:rFonts w:ascii="Arial" w:hAnsi="Arial" w:cs="Arial"/>
          <w:sz w:val="24"/>
          <w:szCs w:val="24"/>
        </w:rPr>
      </w:pPr>
      <w:r>
        <w:rPr>
          <w:rFonts w:ascii="Arial" w:hAnsi="Arial" w:cs="Arial"/>
          <w:sz w:val="24"/>
          <w:szCs w:val="24"/>
        </w:rPr>
        <w:t xml:space="preserve">JT – Make sure tariffs substantial for mainstream schools to incentify schools to be inclusive – this needs to be a strong message. </w:t>
      </w:r>
    </w:p>
    <w:p w14:paraId="167A319E" w14:textId="77777777" w:rsidR="00D503FD" w:rsidRDefault="00D503FD" w:rsidP="00D503FD">
      <w:pPr>
        <w:pStyle w:val="NoSpacing"/>
        <w:rPr>
          <w:rFonts w:ascii="Arial" w:hAnsi="Arial" w:cs="Arial"/>
          <w:sz w:val="24"/>
          <w:szCs w:val="24"/>
        </w:rPr>
      </w:pPr>
      <w:r>
        <w:rPr>
          <w:rFonts w:ascii="Arial" w:hAnsi="Arial" w:cs="Arial"/>
          <w:sz w:val="24"/>
          <w:szCs w:val="24"/>
        </w:rPr>
        <w:t>The consultation paper suggests questions to consider when responding to the consultation.</w:t>
      </w:r>
    </w:p>
    <w:p w14:paraId="1C6A7F79" w14:textId="3CA90EFD" w:rsidR="00D170DD" w:rsidRDefault="00D170DD" w:rsidP="003C5EB1">
      <w:pPr>
        <w:pStyle w:val="NoSpacing"/>
        <w:rPr>
          <w:rFonts w:ascii="Arial" w:hAnsi="Arial" w:cs="Arial"/>
          <w:sz w:val="24"/>
          <w:szCs w:val="24"/>
        </w:rPr>
      </w:pPr>
    </w:p>
    <w:p w14:paraId="3CB0C512" w14:textId="51D757DC" w:rsidR="00D170DD" w:rsidRPr="008D7C61" w:rsidRDefault="008D7C61" w:rsidP="003C5EB1">
      <w:pPr>
        <w:pStyle w:val="NoSpacing"/>
        <w:rPr>
          <w:rFonts w:ascii="Arial" w:hAnsi="Arial" w:cs="Arial"/>
          <w:b/>
          <w:bCs/>
          <w:sz w:val="24"/>
          <w:szCs w:val="24"/>
        </w:rPr>
      </w:pPr>
      <w:r w:rsidRPr="008D7C61">
        <w:rPr>
          <w:rFonts w:ascii="Arial" w:hAnsi="Arial" w:cs="Arial"/>
          <w:b/>
          <w:bCs/>
          <w:sz w:val="24"/>
          <w:szCs w:val="24"/>
        </w:rPr>
        <w:t xml:space="preserve">Action - </w:t>
      </w:r>
      <w:r w:rsidR="00D170DD" w:rsidRPr="008D7C61">
        <w:rPr>
          <w:rFonts w:ascii="Arial" w:hAnsi="Arial" w:cs="Arial"/>
          <w:b/>
          <w:bCs/>
          <w:sz w:val="24"/>
          <w:szCs w:val="24"/>
        </w:rPr>
        <w:t>It was agreed that the Chair would produce a collective response from Schools Forum and that members would email their views to the Clerk of Forum by 30 June.</w:t>
      </w:r>
    </w:p>
    <w:p w14:paraId="3124F2C8" w14:textId="173FB0C8" w:rsidR="00D170DD" w:rsidRPr="008D7C61" w:rsidRDefault="00D170DD" w:rsidP="003C5EB1">
      <w:pPr>
        <w:pStyle w:val="NoSpacing"/>
        <w:rPr>
          <w:rFonts w:ascii="Arial" w:hAnsi="Arial" w:cs="Arial"/>
          <w:b/>
          <w:bCs/>
          <w:sz w:val="24"/>
          <w:szCs w:val="24"/>
        </w:rPr>
      </w:pPr>
      <w:r w:rsidRPr="008D7C61">
        <w:rPr>
          <w:rFonts w:ascii="Arial" w:hAnsi="Arial" w:cs="Arial"/>
          <w:b/>
          <w:bCs/>
          <w:sz w:val="24"/>
          <w:szCs w:val="24"/>
        </w:rPr>
        <w:t xml:space="preserve">Emails to  </w:t>
      </w:r>
      <w:hyperlink r:id="rId14" w:history="1">
        <w:r w:rsidRPr="008D7C61">
          <w:rPr>
            <w:rStyle w:val="Hyperlink"/>
            <w:rFonts w:ascii="Arial" w:hAnsi="Arial" w:cs="Arial"/>
            <w:b/>
            <w:bCs/>
            <w:sz w:val="24"/>
            <w:szCs w:val="24"/>
          </w:rPr>
          <w:t>marilyn.edgeley@norfolk.gov.uk</w:t>
        </w:r>
      </w:hyperlink>
    </w:p>
    <w:p w14:paraId="382CEB0A" w14:textId="016DB217" w:rsidR="00D170DD" w:rsidRDefault="00D170DD" w:rsidP="003C5EB1">
      <w:pPr>
        <w:pStyle w:val="NoSpacing"/>
        <w:rPr>
          <w:rFonts w:ascii="Arial" w:hAnsi="Arial" w:cs="Arial"/>
          <w:sz w:val="24"/>
          <w:szCs w:val="24"/>
        </w:rPr>
      </w:pPr>
    </w:p>
    <w:p w14:paraId="6855D021" w14:textId="51B566F5" w:rsidR="00D170DD" w:rsidRPr="00470296" w:rsidRDefault="00D170DD" w:rsidP="003C5EB1">
      <w:pPr>
        <w:pStyle w:val="NoSpacing"/>
        <w:rPr>
          <w:rFonts w:ascii="Arial" w:hAnsi="Arial" w:cs="Arial"/>
          <w:b/>
          <w:bCs/>
          <w:sz w:val="24"/>
          <w:szCs w:val="24"/>
        </w:rPr>
      </w:pPr>
      <w:r w:rsidRPr="00470296">
        <w:rPr>
          <w:rFonts w:ascii="Arial" w:hAnsi="Arial" w:cs="Arial"/>
          <w:b/>
          <w:bCs/>
          <w:sz w:val="24"/>
          <w:szCs w:val="24"/>
        </w:rPr>
        <w:t>Safety Valve</w:t>
      </w:r>
    </w:p>
    <w:p w14:paraId="373B9DCB" w14:textId="4591D02E" w:rsidR="00D170DD" w:rsidRDefault="004A5077" w:rsidP="003C5EB1">
      <w:pPr>
        <w:pStyle w:val="NoSpacing"/>
        <w:rPr>
          <w:rFonts w:ascii="Arial" w:hAnsi="Arial" w:cs="Arial"/>
          <w:sz w:val="24"/>
          <w:szCs w:val="24"/>
        </w:rPr>
      </w:pPr>
      <w:r>
        <w:rPr>
          <w:rFonts w:ascii="Arial" w:hAnsi="Arial" w:cs="Arial"/>
          <w:sz w:val="24"/>
          <w:szCs w:val="24"/>
        </w:rPr>
        <w:t>A national approach that could assist with balancing high needs budget.  The Safety Valve is the government response to increasing number of local authorities with defi</w:t>
      </w:r>
      <w:r w:rsidR="0049006D">
        <w:rPr>
          <w:rFonts w:ascii="Arial" w:hAnsi="Arial" w:cs="Arial"/>
          <w:sz w:val="24"/>
          <w:szCs w:val="24"/>
        </w:rPr>
        <w:t>ci</w:t>
      </w:r>
      <w:r>
        <w:rPr>
          <w:rFonts w:ascii="Arial" w:hAnsi="Arial" w:cs="Arial"/>
          <w:sz w:val="24"/>
          <w:szCs w:val="24"/>
        </w:rPr>
        <w:t xml:space="preserve">ts. </w:t>
      </w:r>
      <w:r w:rsidR="00470296">
        <w:rPr>
          <w:rFonts w:ascii="Arial" w:hAnsi="Arial" w:cs="Arial"/>
          <w:sz w:val="24"/>
          <w:szCs w:val="24"/>
        </w:rPr>
        <w:t xml:space="preserve"> </w:t>
      </w:r>
      <w:r w:rsidR="008D7C61">
        <w:rPr>
          <w:rFonts w:ascii="Arial" w:hAnsi="Arial" w:cs="Arial"/>
          <w:sz w:val="24"/>
          <w:szCs w:val="24"/>
        </w:rPr>
        <w:t xml:space="preserve">The link to the </w:t>
      </w:r>
      <w:proofErr w:type="gramStart"/>
      <w:r w:rsidR="00182295">
        <w:rPr>
          <w:rFonts w:ascii="Arial" w:hAnsi="Arial" w:cs="Arial"/>
          <w:sz w:val="24"/>
          <w:szCs w:val="24"/>
        </w:rPr>
        <w:t>G</w:t>
      </w:r>
      <w:r w:rsidR="008D7C61">
        <w:rPr>
          <w:rFonts w:ascii="Arial" w:hAnsi="Arial" w:cs="Arial"/>
          <w:sz w:val="24"/>
          <w:szCs w:val="24"/>
        </w:rPr>
        <w:t>reen</w:t>
      </w:r>
      <w:proofErr w:type="gramEnd"/>
      <w:r w:rsidR="00D503FD">
        <w:rPr>
          <w:rFonts w:ascii="Arial" w:hAnsi="Arial" w:cs="Arial"/>
          <w:sz w:val="24"/>
          <w:szCs w:val="24"/>
        </w:rPr>
        <w:t xml:space="preserve"> paper and the Safety Valve is significant.</w:t>
      </w:r>
      <w:r w:rsidR="00A41F31">
        <w:rPr>
          <w:rFonts w:ascii="Arial" w:hAnsi="Arial" w:cs="Arial"/>
          <w:sz w:val="24"/>
          <w:szCs w:val="24"/>
        </w:rPr>
        <w:t xml:space="preserve">  </w:t>
      </w:r>
      <w:r w:rsidR="00470296">
        <w:rPr>
          <w:rFonts w:ascii="Arial" w:hAnsi="Arial" w:cs="Arial"/>
          <w:sz w:val="24"/>
          <w:szCs w:val="24"/>
        </w:rPr>
        <w:t xml:space="preserve">Local authorities with largest deficits have been invited to the Safety Valve Programme one of these being Norfolk.  </w:t>
      </w:r>
    </w:p>
    <w:p w14:paraId="3FBEC7DB" w14:textId="086E8646" w:rsidR="003847F7" w:rsidRDefault="00900389" w:rsidP="003847F7">
      <w:pPr>
        <w:pStyle w:val="NoSpacing"/>
        <w:rPr>
          <w:rFonts w:ascii="Arial" w:hAnsi="Arial" w:cs="Arial"/>
          <w:sz w:val="24"/>
          <w:szCs w:val="24"/>
        </w:rPr>
      </w:pPr>
      <w:r>
        <w:rPr>
          <w:rFonts w:ascii="Arial" w:hAnsi="Arial" w:cs="Arial"/>
          <w:sz w:val="24"/>
          <w:szCs w:val="24"/>
        </w:rPr>
        <w:t>Officers said it was worth noting that they had carried out work on thresholds 4 years ago</w:t>
      </w:r>
      <w:r w:rsidR="003847F7">
        <w:rPr>
          <w:rFonts w:ascii="Arial" w:hAnsi="Arial" w:cs="Arial"/>
          <w:sz w:val="24"/>
          <w:szCs w:val="24"/>
        </w:rPr>
        <w:t>, expectations of demand management,</w:t>
      </w:r>
      <w:r w:rsidR="00A41F31">
        <w:rPr>
          <w:rFonts w:ascii="Arial" w:hAnsi="Arial" w:cs="Arial"/>
          <w:sz w:val="24"/>
          <w:szCs w:val="24"/>
        </w:rPr>
        <w:t xml:space="preserve"> </w:t>
      </w:r>
      <w:r w:rsidRPr="00D917D0">
        <w:rPr>
          <w:rFonts w:ascii="Arial" w:hAnsi="Arial" w:cs="Arial"/>
          <w:sz w:val="24"/>
          <w:szCs w:val="24"/>
        </w:rPr>
        <w:t>but the DfE asked this to be taken down.</w:t>
      </w:r>
      <w:r w:rsidR="003847F7" w:rsidRPr="00D917D0">
        <w:rPr>
          <w:rFonts w:ascii="Arial" w:hAnsi="Arial" w:cs="Arial"/>
          <w:sz w:val="24"/>
          <w:szCs w:val="24"/>
        </w:rPr>
        <w:t xml:space="preserve">  The</w:t>
      </w:r>
      <w:r w:rsidR="003847F7">
        <w:rPr>
          <w:rFonts w:ascii="Arial" w:hAnsi="Arial" w:cs="Arial"/>
          <w:sz w:val="24"/>
          <w:szCs w:val="24"/>
        </w:rPr>
        <w:t xml:space="preserve"> paper suggests questions to consider when responding to the question of the Safety Valve.</w:t>
      </w:r>
    </w:p>
    <w:p w14:paraId="68F94592" w14:textId="1505FCFF" w:rsidR="00470296" w:rsidRDefault="00470296" w:rsidP="003C5EB1">
      <w:pPr>
        <w:pStyle w:val="NoSpacing"/>
        <w:rPr>
          <w:rFonts w:ascii="Arial" w:hAnsi="Arial" w:cs="Arial"/>
          <w:sz w:val="24"/>
          <w:szCs w:val="24"/>
        </w:rPr>
      </w:pPr>
    </w:p>
    <w:p w14:paraId="700429C3" w14:textId="77777777" w:rsidR="003847F7" w:rsidRDefault="003847F7" w:rsidP="003C5EB1">
      <w:pPr>
        <w:pStyle w:val="NoSpacing"/>
        <w:rPr>
          <w:rFonts w:ascii="Arial" w:hAnsi="Arial" w:cs="Arial"/>
          <w:b/>
          <w:bCs/>
          <w:sz w:val="24"/>
          <w:szCs w:val="24"/>
        </w:rPr>
      </w:pPr>
    </w:p>
    <w:p w14:paraId="0F99F6A6" w14:textId="568A4E23" w:rsidR="00470296" w:rsidRPr="00FF0C39" w:rsidRDefault="00470296" w:rsidP="003C5EB1">
      <w:pPr>
        <w:pStyle w:val="NoSpacing"/>
        <w:rPr>
          <w:rFonts w:ascii="Arial" w:hAnsi="Arial" w:cs="Arial"/>
          <w:b/>
          <w:bCs/>
          <w:sz w:val="24"/>
          <w:szCs w:val="24"/>
        </w:rPr>
      </w:pPr>
      <w:r w:rsidRPr="00FF0C39">
        <w:rPr>
          <w:rFonts w:ascii="Arial" w:hAnsi="Arial" w:cs="Arial"/>
          <w:b/>
          <w:bCs/>
          <w:sz w:val="24"/>
          <w:szCs w:val="24"/>
        </w:rPr>
        <w:t>Management Plan</w:t>
      </w:r>
    </w:p>
    <w:p w14:paraId="59A3AEDA" w14:textId="2A3C2E96" w:rsidR="003847F7" w:rsidRDefault="003847F7" w:rsidP="003C5EB1">
      <w:pPr>
        <w:pStyle w:val="NoSpacing"/>
        <w:rPr>
          <w:rFonts w:ascii="Arial" w:hAnsi="Arial" w:cs="Arial"/>
          <w:sz w:val="24"/>
          <w:szCs w:val="24"/>
        </w:rPr>
      </w:pPr>
      <w:r>
        <w:rPr>
          <w:rFonts w:ascii="Arial" w:hAnsi="Arial" w:cs="Arial"/>
          <w:sz w:val="24"/>
          <w:szCs w:val="24"/>
        </w:rPr>
        <w:t>The Safety Valve is saying c</w:t>
      </w:r>
      <w:r w:rsidR="00FF0C39">
        <w:rPr>
          <w:rFonts w:ascii="Arial" w:hAnsi="Arial" w:cs="Arial"/>
          <w:sz w:val="24"/>
          <w:szCs w:val="24"/>
        </w:rPr>
        <w:t>ome up with a plan and how long th</w:t>
      </w:r>
      <w:r w:rsidR="008D7C61">
        <w:rPr>
          <w:rFonts w:ascii="Arial" w:hAnsi="Arial" w:cs="Arial"/>
          <w:sz w:val="24"/>
          <w:szCs w:val="24"/>
        </w:rPr>
        <w:t>e</w:t>
      </w:r>
      <w:r w:rsidR="00FF0C39">
        <w:rPr>
          <w:rFonts w:ascii="Arial" w:hAnsi="Arial" w:cs="Arial"/>
          <w:sz w:val="24"/>
          <w:szCs w:val="24"/>
        </w:rPr>
        <w:t xml:space="preserve"> plan will take to achieve a balanced budget</w:t>
      </w:r>
      <w:r>
        <w:rPr>
          <w:rFonts w:ascii="Arial" w:hAnsi="Arial" w:cs="Arial"/>
          <w:sz w:val="24"/>
          <w:szCs w:val="24"/>
        </w:rPr>
        <w:t xml:space="preserve"> and then talk about the accumulative.  </w:t>
      </w:r>
    </w:p>
    <w:p w14:paraId="2350F120" w14:textId="1321EDBF" w:rsidR="00470296" w:rsidRDefault="006C68B7" w:rsidP="003C5EB1">
      <w:pPr>
        <w:pStyle w:val="NoSpacing"/>
        <w:rPr>
          <w:rFonts w:ascii="Arial" w:hAnsi="Arial" w:cs="Arial"/>
          <w:sz w:val="24"/>
          <w:szCs w:val="24"/>
        </w:rPr>
      </w:pPr>
      <w:r>
        <w:rPr>
          <w:rFonts w:ascii="Arial" w:hAnsi="Arial" w:cs="Arial"/>
          <w:sz w:val="24"/>
          <w:szCs w:val="24"/>
        </w:rPr>
        <w:t>Officers said</w:t>
      </w:r>
      <w:r w:rsidR="003847F7">
        <w:rPr>
          <w:rFonts w:ascii="Arial" w:hAnsi="Arial" w:cs="Arial"/>
          <w:sz w:val="24"/>
          <w:szCs w:val="24"/>
        </w:rPr>
        <w:t xml:space="preserve"> </w:t>
      </w:r>
      <w:r>
        <w:rPr>
          <w:rFonts w:ascii="Arial" w:hAnsi="Arial" w:cs="Arial"/>
          <w:sz w:val="24"/>
          <w:szCs w:val="24"/>
        </w:rPr>
        <w:t>w</w:t>
      </w:r>
      <w:r w:rsidR="00672C1B">
        <w:rPr>
          <w:rFonts w:ascii="Arial" w:hAnsi="Arial" w:cs="Arial"/>
          <w:sz w:val="24"/>
          <w:szCs w:val="24"/>
        </w:rPr>
        <w:t>hilst clearly this is about having a financial recovery plan it is clear t</w:t>
      </w:r>
      <w:r w:rsidR="003847F7">
        <w:rPr>
          <w:rFonts w:ascii="Arial" w:hAnsi="Arial" w:cs="Arial"/>
          <w:sz w:val="24"/>
          <w:szCs w:val="24"/>
        </w:rPr>
        <w:t>he emphasis is on how the whole system responds</w:t>
      </w:r>
      <w:r w:rsidR="00672C1B">
        <w:rPr>
          <w:rFonts w:ascii="Arial" w:hAnsi="Arial" w:cs="Arial"/>
          <w:sz w:val="24"/>
          <w:szCs w:val="24"/>
        </w:rPr>
        <w:t xml:space="preserve">.  As we go forward </w:t>
      </w:r>
      <w:r w:rsidR="003847F7">
        <w:rPr>
          <w:rFonts w:ascii="Arial" w:hAnsi="Arial" w:cs="Arial"/>
          <w:sz w:val="24"/>
          <w:szCs w:val="24"/>
        </w:rPr>
        <w:t>very muc</w:t>
      </w:r>
      <w:r w:rsidR="00672C1B">
        <w:rPr>
          <w:rFonts w:ascii="Arial" w:hAnsi="Arial" w:cs="Arial"/>
          <w:sz w:val="24"/>
          <w:szCs w:val="24"/>
        </w:rPr>
        <w:t>h about how</w:t>
      </w:r>
      <w:r w:rsidR="003847F7">
        <w:rPr>
          <w:rFonts w:ascii="Arial" w:hAnsi="Arial" w:cs="Arial"/>
          <w:sz w:val="24"/>
          <w:szCs w:val="24"/>
        </w:rPr>
        <w:t xml:space="preserve"> we work with all strands.  </w:t>
      </w:r>
      <w:r w:rsidR="00672C1B">
        <w:rPr>
          <w:rFonts w:ascii="Arial" w:hAnsi="Arial" w:cs="Arial"/>
          <w:sz w:val="24"/>
          <w:szCs w:val="24"/>
        </w:rPr>
        <w:t>What a r</w:t>
      </w:r>
      <w:r w:rsidR="003847F7">
        <w:rPr>
          <w:rFonts w:ascii="Arial" w:hAnsi="Arial" w:cs="Arial"/>
          <w:sz w:val="24"/>
          <w:szCs w:val="24"/>
        </w:rPr>
        <w:t xml:space="preserve">efreshed </w:t>
      </w:r>
      <w:r w:rsidR="00672C1B">
        <w:rPr>
          <w:rFonts w:ascii="Arial" w:hAnsi="Arial" w:cs="Arial"/>
          <w:sz w:val="24"/>
          <w:szCs w:val="24"/>
        </w:rPr>
        <w:t>set of expectations might be on the whole system.  Will need to be a plan that the whole county signs up to.</w:t>
      </w:r>
      <w:r>
        <w:rPr>
          <w:rFonts w:ascii="Arial" w:hAnsi="Arial" w:cs="Arial"/>
          <w:sz w:val="24"/>
          <w:szCs w:val="24"/>
        </w:rPr>
        <w:t xml:space="preserve"> </w:t>
      </w:r>
    </w:p>
    <w:p w14:paraId="03C6FF91" w14:textId="0446FEB0" w:rsidR="00683A7D" w:rsidRDefault="00683A7D" w:rsidP="003C5EB1">
      <w:pPr>
        <w:pStyle w:val="NoSpacing"/>
        <w:rPr>
          <w:rFonts w:ascii="Arial" w:hAnsi="Arial" w:cs="Arial"/>
          <w:sz w:val="24"/>
          <w:szCs w:val="24"/>
        </w:rPr>
      </w:pPr>
    </w:p>
    <w:p w14:paraId="32A546B8" w14:textId="004EC43D" w:rsidR="00683A7D" w:rsidRDefault="00683A7D" w:rsidP="003C5EB1">
      <w:pPr>
        <w:pStyle w:val="NoSpacing"/>
        <w:rPr>
          <w:rFonts w:ascii="Arial" w:hAnsi="Arial" w:cs="Arial"/>
          <w:sz w:val="24"/>
          <w:szCs w:val="24"/>
        </w:rPr>
      </w:pPr>
      <w:r>
        <w:rPr>
          <w:rFonts w:ascii="Arial" w:hAnsi="Arial" w:cs="Arial"/>
          <w:sz w:val="24"/>
          <w:szCs w:val="24"/>
        </w:rPr>
        <w:t>Officers said that although work had carried on through the pandemic there were items of matters arising from previous discussions around alternative funding, place price increases and element 3 funding.  Off</w:t>
      </w:r>
      <w:r w:rsidR="00680C70">
        <w:rPr>
          <w:rFonts w:ascii="Arial" w:hAnsi="Arial" w:cs="Arial"/>
          <w:sz w:val="24"/>
          <w:szCs w:val="24"/>
        </w:rPr>
        <w:t>icers</w:t>
      </w:r>
      <w:r>
        <w:rPr>
          <w:rFonts w:ascii="Arial" w:hAnsi="Arial" w:cs="Arial"/>
          <w:sz w:val="24"/>
          <w:szCs w:val="24"/>
        </w:rPr>
        <w:t xml:space="preserve"> feel that with the work around the Safety Valve they would need to press the pause button on these items until they find out what the outcomes are of the Safety Valve programme.</w:t>
      </w:r>
    </w:p>
    <w:p w14:paraId="0E596CBA" w14:textId="17ACC130" w:rsidR="00683A7D" w:rsidRDefault="00683A7D" w:rsidP="003C5EB1">
      <w:pPr>
        <w:pStyle w:val="NoSpacing"/>
        <w:rPr>
          <w:rFonts w:ascii="Arial" w:hAnsi="Arial" w:cs="Arial"/>
          <w:sz w:val="24"/>
          <w:szCs w:val="24"/>
        </w:rPr>
      </w:pPr>
    </w:p>
    <w:p w14:paraId="597C08F5" w14:textId="53D789B1" w:rsidR="00683A7D" w:rsidRDefault="00683A7D" w:rsidP="003C5EB1">
      <w:pPr>
        <w:pStyle w:val="NoSpacing"/>
        <w:rPr>
          <w:rFonts w:ascii="Arial" w:hAnsi="Arial" w:cs="Arial"/>
          <w:sz w:val="24"/>
          <w:szCs w:val="24"/>
        </w:rPr>
      </w:pPr>
      <w:r>
        <w:rPr>
          <w:rFonts w:ascii="Arial" w:hAnsi="Arial" w:cs="Arial"/>
          <w:sz w:val="24"/>
          <w:szCs w:val="24"/>
        </w:rPr>
        <w:t>An updated Management Plan which will include comments from</w:t>
      </w:r>
      <w:r w:rsidR="00C41D82">
        <w:rPr>
          <w:rFonts w:ascii="Arial" w:hAnsi="Arial" w:cs="Arial"/>
          <w:sz w:val="24"/>
          <w:szCs w:val="24"/>
        </w:rPr>
        <w:t xml:space="preserve"> our conversations with</w:t>
      </w:r>
      <w:r>
        <w:rPr>
          <w:rFonts w:ascii="Arial" w:hAnsi="Arial" w:cs="Arial"/>
          <w:sz w:val="24"/>
          <w:szCs w:val="24"/>
        </w:rPr>
        <w:t xml:space="preserve"> the DfE will be discussed at the Forum July meeting.</w:t>
      </w:r>
    </w:p>
    <w:p w14:paraId="03AB7797" w14:textId="70AACB57" w:rsidR="00C86021" w:rsidRDefault="00C41D82" w:rsidP="003C5EB1">
      <w:pPr>
        <w:pStyle w:val="NoSpacing"/>
        <w:rPr>
          <w:rFonts w:ascii="Arial" w:hAnsi="Arial" w:cs="Arial"/>
          <w:sz w:val="24"/>
          <w:szCs w:val="24"/>
        </w:rPr>
      </w:pPr>
      <w:r>
        <w:rPr>
          <w:rFonts w:ascii="Arial" w:hAnsi="Arial" w:cs="Arial"/>
          <w:sz w:val="24"/>
          <w:szCs w:val="24"/>
        </w:rPr>
        <w:t>Officers said that a letter from the DfE implies that School Forum may not have a say in future block transfers. However this should not send alarm bells ringing, it could well be that in the future this is bu</w:t>
      </w:r>
      <w:r w:rsidR="005E3AAB">
        <w:rPr>
          <w:rFonts w:ascii="Arial" w:hAnsi="Arial" w:cs="Arial"/>
          <w:sz w:val="24"/>
          <w:szCs w:val="24"/>
        </w:rPr>
        <w:t>ilt</w:t>
      </w:r>
      <w:r>
        <w:rPr>
          <w:rFonts w:ascii="Arial" w:hAnsi="Arial" w:cs="Arial"/>
          <w:sz w:val="24"/>
          <w:szCs w:val="24"/>
        </w:rPr>
        <w:t xml:space="preserve"> into contributions from the DfE.</w:t>
      </w:r>
    </w:p>
    <w:p w14:paraId="282083C0" w14:textId="026B3791" w:rsidR="00C41D82" w:rsidRDefault="00C41D82" w:rsidP="003C5EB1">
      <w:pPr>
        <w:pStyle w:val="NoSpacing"/>
        <w:rPr>
          <w:rFonts w:ascii="Arial" w:hAnsi="Arial" w:cs="Arial"/>
          <w:sz w:val="24"/>
          <w:szCs w:val="24"/>
        </w:rPr>
      </w:pPr>
    </w:p>
    <w:p w14:paraId="663F6ED8" w14:textId="5603C370" w:rsidR="00C41D82" w:rsidRDefault="005E3AAB" w:rsidP="003C5EB1">
      <w:pPr>
        <w:pStyle w:val="NoSpacing"/>
        <w:rPr>
          <w:rFonts w:ascii="Arial" w:hAnsi="Arial" w:cs="Arial"/>
          <w:sz w:val="24"/>
          <w:szCs w:val="24"/>
        </w:rPr>
      </w:pPr>
      <w:r>
        <w:rPr>
          <w:rFonts w:ascii="Arial" w:hAnsi="Arial" w:cs="Arial"/>
          <w:sz w:val="24"/>
          <w:szCs w:val="24"/>
        </w:rPr>
        <w:t>Officers</w:t>
      </w:r>
      <w:r w:rsidR="00C41D82">
        <w:rPr>
          <w:rFonts w:ascii="Arial" w:hAnsi="Arial" w:cs="Arial"/>
          <w:sz w:val="24"/>
          <w:szCs w:val="24"/>
        </w:rPr>
        <w:t xml:space="preserve"> are having </w:t>
      </w:r>
      <w:r>
        <w:rPr>
          <w:rFonts w:ascii="Arial" w:hAnsi="Arial" w:cs="Arial"/>
          <w:sz w:val="24"/>
          <w:szCs w:val="24"/>
        </w:rPr>
        <w:t xml:space="preserve">an </w:t>
      </w:r>
      <w:r w:rsidR="00C41D82">
        <w:rPr>
          <w:rFonts w:ascii="Arial" w:hAnsi="Arial" w:cs="Arial"/>
          <w:sz w:val="24"/>
          <w:szCs w:val="24"/>
        </w:rPr>
        <w:t>introductory meeting with DfE then subsequent meetings and the Chair of School Forum along with other members will be involved.</w:t>
      </w:r>
    </w:p>
    <w:p w14:paraId="06E2ED88" w14:textId="4ABF3ED1" w:rsidR="00C41D82" w:rsidRDefault="00C41D82" w:rsidP="003C5EB1">
      <w:pPr>
        <w:pStyle w:val="NoSpacing"/>
        <w:rPr>
          <w:rFonts w:ascii="Arial" w:hAnsi="Arial" w:cs="Arial"/>
          <w:sz w:val="24"/>
          <w:szCs w:val="24"/>
        </w:rPr>
      </w:pPr>
    </w:p>
    <w:p w14:paraId="25D9AB8C" w14:textId="458D8833" w:rsidR="00C41D82" w:rsidRDefault="00A41F31" w:rsidP="003C5EB1">
      <w:pPr>
        <w:pStyle w:val="NoSpacing"/>
        <w:rPr>
          <w:rFonts w:ascii="Arial" w:hAnsi="Arial" w:cs="Arial"/>
          <w:sz w:val="24"/>
          <w:szCs w:val="24"/>
        </w:rPr>
      </w:pPr>
      <w:r>
        <w:rPr>
          <w:rFonts w:ascii="Arial" w:hAnsi="Arial" w:cs="Arial"/>
          <w:sz w:val="24"/>
          <w:szCs w:val="24"/>
        </w:rPr>
        <w:t xml:space="preserve">It had been intended to plan </w:t>
      </w:r>
      <w:r w:rsidR="00130BA3">
        <w:rPr>
          <w:rFonts w:ascii="Arial" w:hAnsi="Arial" w:cs="Arial"/>
          <w:sz w:val="24"/>
          <w:szCs w:val="24"/>
        </w:rPr>
        <w:t>Headteacher finance briefings</w:t>
      </w:r>
      <w:r>
        <w:rPr>
          <w:rFonts w:ascii="Arial" w:hAnsi="Arial" w:cs="Arial"/>
          <w:sz w:val="24"/>
          <w:szCs w:val="24"/>
        </w:rPr>
        <w:t xml:space="preserve"> </w:t>
      </w:r>
      <w:r w:rsidR="00130BA3">
        <w:rPr>
          <w:rFonts w:ascii="Arial" w:hAnsi="Arial" w:cs="Arial"/>
          <w:sz w:val="24"/>
          <w:szCs w:val="24"/>
        </w:rPr>
        <w:t>for this term.</w:t>
      </w:r>
    </w:p>
    <w:p w14:paraId="6B85780E" w14:textId="11FDEBB0" w:rsidR="00130BA3" w:rsidRPr="00130BA3" w:rsidRDefault="00130BA3" w:rsidP="003C5EB1">
      <w:pPr>
        <w:pStyle w:val="NoSpacing"/>
        <w:rPr>
          <w:rFonts w:ascii="Arial" w:hAnsi="Arial" w:cs="Arial"/>
          <w:b/>
          <w:bCs/>
          <w:sz w:val="24"/>
          <w:szCs w:val="24"/>
        </w:rPr>
      </w:pPr>
      <w:r w:rsidRPr="00130BA3">
        <w:rPr>
          <w:rFonts w:ascii="Arial" w:hAnsi="Arial" w:cs="Arial"/>
          <w:b/>
          <w:bCs/>
          <w:sz w:val="24"/>
          <w:szCs w:val="24"/>
        </w:rPr>
        <w:lastRenderedPageBreak/>
        <w:t>Action:  Dawn Filtness/Sarah Shirras/Martin White to meet after this meeting.</w:t>
      </w:r>
    </w:p>
    <w:p w14:paraId="767B0634" w14:textId="77777777" w:rsidR="00C86021" w:rsidRDefault="00C86021" w:rsidP="003C5EB1">
      <w:pPr>
        <w:pStyle w:val="NoSpacing"/>
        <w:rPr>
          <w:rFonts w:ascii="Arial" w:hAnsi="Arial" w:cs="Arial"/>
          <w:sz w:val="24"/>
          <w:szCs w:val="24"/>
        </w:rPr>
      </w:pPr>
    </w:p>
    <w:p w14:paraId="4880ED81" w14:textId="047237B4" w:rsidR="003C5EB1" w:rsidRDefault="003C5EB1" w:rsidP="00173D4F">
      <w:pPr>
        <w:pStyle w:val="NoSpacing"/>
        <w:numPr>
          <w:ilvl w:val="0"/>
          <w:numId w:val="1"/>
        </w:numPr>
        <w:ind w:hanging="720"/>
        <w:rPr>
          <w:rFonts w:ascii="Arial" w:hAnsi="Arial" w:cs="Arial"/>
          <w:b/>
          <w:bCs/>
          <w:sz w:val="24"/>
          <w:szCs w:val="24"/>
        </w:rPr>
      </w:pPr>
      <w:r>
        <w:rPr>
          <w:rFonts w:ascii="Arial" w:hAnsi="Arial" w:cs="Arial"/>
          <w:b/>
          <w:bCs/>
          <w:sz w:val="24"/>
          <w:szCs w:val="24"/>
        </w:rPr>
        <w:t>Future Meeting Plan</w:t>
      </w:r>
    </w:p>
    <w:p w14:paraId="12F827F8" w14:textId="34A0AF4B" w:rsidR="005E3A5E" w:rsidRDefault="00130BA3" w:rsidP="003C5EB1">
      <w:pPr>
        <w:pStyle w:val="NoSpacing"/>
        <w:rPr>
          <w:rFonts w:ascii="Arial" w:hAnsi="Arial" w:cs="Arial"/>
          <w:sz w:val="24"/>
          <w:szCs w:val="24"/>
        </w:rPr>
      </w:pPr>
      <w:r>
        <w:rPr>
          <w:rFonts w:ascii="Arial" w:hAnsi="Arial" w:cs="Arial"/>
          <w:sz w:val="24"/>
          <w:szCs w:val="24"/>
        </w:rPr>
        <w:t>Members were in favour of a face to face meeting for July Schools Forum.</w:t>
      </w:r>
    </w:p>
    <w:p w14:paraId="1371A884" w14:textId="77777777" w:rsidR="00130BA3" w:rsidRPr="003C5EB1" w:rsidRDefault="00130BA3" w:rsidP="003C5EB1">
      <w:pPr>
        <w:pStyle w:val="NoSpacing"/>
        <w:rPr>
          <w:rFonts w:ascii="Arial" w:hAnsi="Arial" w:cs="Arial"/>
          <w:sz w:val="24"/>
          <w:szCs w:val="24"/>
        </w:rPr>
      </w:pPr>
    </w:p>
    <w:p w14:paraId="5ABF7D1A" w14:textId="1FBA48A0" w:rsidR="00B73914" w:rsidRDefault="00B73914" w:rsidP="00173D4F">
      <w:pPr>
        <w:pStyle w:val="NoSpacing"/>
        <w:numPr>
          <w:ilvl w:val="0"/>
          <w:numId w:val="1"/>
        </w:numPr>
        <w:ind w:hanging="720"/>
        <w:rPr>
          <w:rFonts w:ascii="Arial" w:hAnsi="Arial" w:cs="Arial"/>
          <w:b/>
          <w:bCs/>
          <w:sz w:val="24"/>
          <w:szCs w:val="24"/>
        </w:rPr>
      </w:pPr>
      <w:r w:rsidRPr="00B73E87">
        <w:rPr>
          <w:rFonts w:ascii="Arial" w:hAnsi="Arial" w:cs="Arial"/>
          <w:b/>
          <w:bCs/>
          <w:sz w:val="24"/>
          <w:szCs w:val="24"/>
        </w:rPr>
        <w:t>Date of next meeting</w:t>
      </w:r>
    </w:p>
    <w:p w14:paraId="6C18ABEF" w14:textId="547869A8" w:rsidR="00B73914" w:rsidRPr="00173D4F" w:rsidRDefault="00130BA3" w:rsidP="00173D4F">
      <w:pPr>
        <w:rPr>
          <w:rFonts w:ascii="Arial" w:hAnsi="Arial" w:cs="Arial"/>
          <w:sz w:val="24"/>
          <w:szCs w:val="24"/>
        </w:rPr>
      </w:pPr>
      <w:r>
        <w:rPr>
          <w:rFonts w:ascii="Arial" w:hAnsi="Arial" w:cs="Arial"/>
          <w:sz w:val="24"/>
          <w:szCs w:val="24"/>
        </w:rPr>
        <w:t>8 July</w:t>
      </w:r>
      <w:r w:rsidR="005E3AAB">
        <w:rPr>
          <w:rFonts w:ascii="Arial" w:hAnsi="Arial" w:cs="Arial"/>
          <w:sz w:val="24"/>
          <w:szCs w:val="24"/>
        </w:rPr>
        <w:t xml:space="preserve"> </w:t>
      </w:r>
      <w:r>
        <w:rPr>
          <w:rFonts w:ascii="Arial" w:hAnsi="Arial" w:cs="Arial"/>
          <w:sz w:val="24"/>
          <w:szCs w:val="24"/>
        </w:rPr>
        <w:t xml:space="preserve">2022  </w:t>
      </w:r>
      <w:r w:rsidR="00B73914" w:rsidRPr="00B73E87">
        <w:rPr>
          <w:rFonts w:ascii="Arial" w:hAnsi="Arial" w:cs="Arial"/>
          <w:sz w:val="24"/>
          <w:szCs w:val="24"/>
        </w:rPr>
        <w:t>09:00 – 1</w:t>
      </w:r>
      <w:r w:rsidR="00D917D0">
        <w:rPr>
          <w:rFonts w:ascii="Arial" w:hAnsi="Arial" w:cs="Arial"/>
          <w:sz w:val="24"/>
          <w:szCs w:val="24"/>
        </w:rPr>
        <w:t>2:00</w:t>
      </w:r>
      <w:r w:rsidR="00DE78E8" w:rsidRPr="00B73E87">
        <w:rPr>
          <w:rFonts w:ascii="Arial" w:hAnsi="Arial" w:cs="Arial"/>
          <w:sz w:val="24"/>
          <w:szCs w:val="24"/>
        </w:rPr>
        <w:t xml:space="preserve"> </w:t>
      </w:r>
      <w:r w:rsidR="00D917D0">
        <w:rPr>
          <w:rFonts w:ascii="Arial" w:hAnsi="Arial" w:cs="Arial"/>
          <w:sz w:val="24"/>
          <w:szCs w:val="24"/>
        </w:rPr>
        <w:t>–</w:t>
      </w:r>
      <w:r w:rsidR="006E06E9">
        <w:rPr>
          <w:rFonts w:ascii="Arial" w:hAnsi="Arial" w:cs="Arial"/>
          <w:sz w:val="24"/>
          <w:szCs w:val="24"/>
        </w:rPr>
        <w:t xml:space="preserve"> </w:t>
      </w:r>
      <w:r w:rsidR="00D917D0">
        <w:rPr>
          <w:rFonts w:ascii="Arial" w:hAnsi="Arial" w:cs="Arial"/>
          <w:sz w:val="24"/>
          <w:szCs w:val="24"/>
        </w:rPr>
        <w:t>South Green Park, Mattishall</w:t>
      </w:r>
    </w:p>
    <w:sectPr w:rsidR="00B73914" w:rsidRPr="00173D4F" w:rsidSect="00636BF8">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E9A4" w14:textId="77777777" w:rsidR="00113ED8" w:rsidRDefault="00113ED8" w:rsidP="00FC5F56">
      <w:pPr>
        <w:spacing w:after="0" w:line="240" w:lineRule="auto"/>
      </w:pPr>
      <w:r>
        <w:separator/>
      </w:r>
    </w:p>
  </w:endnote>
  <w:endnote w:type="continuationSeparator" w:id="0">
    <w:p w14:paraId="574154E9" w14:textId="77777777" w:rsidR="00113ED8" w:rsidRDefault="00113ED8" w:rsidP="00FC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A36A" w14:textId="77777777" w:rsidR="00C749A1" w:rsidRDefault="00C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CF47" w14:textId="77777777" w:rsidR="00C749A1" w:rsidRDefault="00C7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B5E7" w14:textId="77777777" w:rsidR="00C749A1" w:rsidRDefault="00C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2FA9" w14:textId="77777777" w:rsidR="00113ED8" w:rsidRDefault="00113ED8" w:rsidP="00FC5F56">
      <w:pPr>
        <w:spacing w:after="0" w:line="240" w:lineRule="auto"/>
      </w:pPr>
      <w:r>
        <w:separator/>
      </w:r>
    </w:p>
  </w:footnote>
  <w:footnote w:type="continuationSeparator" w:id="0">
    <w:p w14:paraId="4DFF847E" w14:textId="77777777" w:rsidR="00113ED8" w:rsidRDefault="00113ED8" w:rsidP="00FC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188D" w14:textId="43B72013" w:rsidR="00C749A1" w:rsidRDefault="00680C70">
    <w:pPr>
      <w:pStyle w:val="Header"/>
    </w:pPr>
    <w:r>
      <w:rPr>
        <w:noProof/>
      </w:rPr>
      <w:pict w14:anchorId="39F33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2" o:spid="_x0000_s2050" type="#_x0000_t136" style="position:absolute;margin-left:0;margin-top:0;width:397.7pt;height:238.6pt;rotation:315;z-index:-251655168;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344" w14:textId="237A5079" w:rsidR="00C749A1" w:rsidRDefault="00680C70">
    <w:pPr>
      <w:pStyle w:val="Header"/>
    </w:pPr>
    <w:r>
      <w:rPr>
        <w:noProof/>
      </w:rPr>
      <w:pict w14:anchorId="347FB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3" o:spid="_x0000_s2051" type="#_x0000_t136" style="position:absolute;margin-left:0;margin-top:0;width:397.7pt;height:238.6pt;rotation:315;z-index:-251653120;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CF90" w14:textId="6ECBEF8C" w:rsidR="00C749A1" w:rsidRDefault="00680C70">
    <w:pPr>
      <w:pStyle w:val="Header"/>
    </w:pPr>
    <w:r>
      <w:rPr>
        <w:noProof/>
      </w:rPr>
      <w:pict w14:anchorId="0E0EF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1" o:spid="_x0000_s2049" type="#_x0000_t136" style="position:absolute;margin-left:0;margin-top:0;width:397.7pt;height:238.6pt;rotation:315;z-index:-251657216;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2AC"/>
    <w:multiLevelType w:val="hybridMultilevel"/>
    <w:tmpl w:val="024E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34F47"/>
    <w:multiLevelType w:val="hybridMultilevel"/>
    <w:tmpl w:val="45DED63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16723"/>
    <w:multiLevelType w:val="hybridMultilevel"/>
    <w:tmpl w:val="D832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218E0"/>
    <w:multiLevelType w:val="hybridMultilevel"/>
    <w:tmpl w:val="EC2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42DB8"/>
    <w:multiLevelType w:val="hybridMultilevel"/>
    <w:tmpl w:val="430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761E9"/>
    <w:multiLevelType w:val="hybridMultilevel"/>
    <w:tmpl w:val="FFFFFFFF"/>
    <w:lvl w:ilvl="0" w:tplc="F00206EC">
      <w:start w:val="1"/>
      <w:numFmt w:val="bullet"/>
      <w:lvlText w:val=""/>
      <w:lvlJc w:val="left"/>
      <w:pPr>
        <w:ind w:left="720" w:hanging="360"/>
      </w:pPr>
      <w:rPr>
        <w:rFonts w:ascii="Symbol" w:hAnsi="Symbol" w:hint="default"/>
      </w:rPr>
    </w:lvl>
    <w:lvl w:ilvl="1" w:tplc="D042F10A">
      <w:start w:val="1"/>
      <w:numFmt w:val="bullet"/>
      <w:lvlText w:val="o"/>
      <w:lvlJc w:val="left"/>
      <w:pPr>
        <w:ind w:left="1440" w:hanging="360"/>
      </w:pPr>
      <w:rPr>
        <w:rFonts w:ascii="Courier New" w:hAnsi="Courier New" w:hint="default"/>
      </w:rPr>
    </w:lvl>
    <w:lvl w:ilvl="2" w:tplc="BBE006D0">
      <w:start w:val="1"/>
      <w:numFmt w:val="bullet"/>
      <w:lvlText w:val=""/>
      <w:lvlJc w:val="left"/>
      <w:pPr>
        <w:ind w:left="2160" w:hanging="360"/>
      </w:pPr>
      <w:rPr>
        <w:rFonts w:ascii="Wingdings" w:hAnsi="Wingdings" w:hint="default"/>
      </w:rPr>
    </w:lvl>
    <w:lvl w:ilvl="3" w:tplc="DE1A2FE6">
      <w:start w:val="1"/>
      <w:numFmt w:val="bullet"/>
      <w:lvlText w:val=""/>
      <w:lvlJc w:val="left"/>
      <w:pPr>
        <w:ind w:left="2880" w:hanging="360"/>
      </w:pPr>
      <w:rPr>
        <w:rFonts w:ascii="Symbol" w:hAnsi="Symbol" w:hint="default"/>
      </w:rPr>
    </w:lvl>
    <w:lvl w:ilvl="4" w:tplc="FB2432CA">
      <w:start w:val="1"/>
      <w:numFmt w:val="bullet"/>
      <w:lvlText w:val="o"/>
      <w:lvlJc w:val="left"/>
      <w:pPr>
        <w:ind w:left="3600" w:hanging="360"/>
      </w:pPr>
      <w:rPr>
        <w:rFonts w:ascii="Courier New" w:hAnsi="Courier New" w:hint="default"/>
      </w:rPr>
    </w:lvl>
    <w:lvl w:ilvl="5" w:tplc="DBD87EAE">
      <w:start w:val="1"/>
      <w:numFmt w:val="bullet"/>
      <w:lvlText w:val=""/>
      <w:lvlJc w:val="left"/>
      <w:pPr>
        <w:ind w:left="4320" w:hanging="360"/>
      </w:pPr>
      <w:rPr>
        <w:rFonts w:ascii="Wingdings" w:hAnsi="Wingdings" w:hint="default"/>
      </w:rPr>
    </w:lvl>
    <w:lvl w:ilvl="6" w:tplc="62C46CF6">
      <w:start w:val="1"/>
      <w:numFmt w:val="bullet"/>
      <w:lvlText w:val=""/>
      <w:lvlJc w:val="left"/>
      <w:pPr>
        <w:ind w:left="5040" w:hanging="360"/>
      </w:pPr>
      <w:rPr>
        <w:rFonts w:ascii="Symbol" w:hAnsi="Symbol" w:hint="default"/>
      </w:rPr>
    </w:lvl>
    <w:lvl w:ilvl="7" w:tplc="80DC003E">
      <w:start w:val="1"/>
      <w:numFmt w:val="bullet"/>
      <w:lvlText w:val="o"/>
      <w:lvlJc w:val="left"/>
      <w:pPr>
        <w:ind w:left="5760" w:hanging="360"/>
      </w:pPr>
      <w:rPr>
        <w:rFonts w:ascii="Courier New" w:hAnsi="Courier New" w:hint="default"/>
      </w:rPr>
    </w:lvl>
    <w:lvl w:ilvl="8" w:tplc="95681E6A">
      <w:start w:val="1"/>
      <w:numFmt w:val="bullet"/>
      <w:lvlText w:val=""/>
      <w:lvlJc w:val="left"/>
      <w:pPr>
        <w:ind w:left="6480" w:hanging="360"/>
      </w:pPr>
      <w:rPr>
        <w:rFonts w:ascii="Wingdings" w:hAnsi="Wingdings" w:hint="default"/>
      </w:rPr>
    </w:lvl>
  </w:abstractNum>
  <w:abstractNum w:abstractNumId="6" w15:restartNumberingAfterBreak="0">
    <w:nsid w:val="1E137A5C"/>
    <w:multiLevelType w:val="hybridMultilevel"/>
    <w:tmpl w:val="F36AAAD8"/>
    <w:lvl w:ilvl="0" w:tplc="560A2D40">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50EF0"/>
    <w:multiLevelType w:val="hybridMultilevel"/>
    <w:tmpl w:val="8EF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75932"/>
    <w:multiLevelType w:val="hybridMultilevel"/>
    <w:tmpl w:val="1A60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B6876"/>
    <w:multiLevelType w:val="hybridMultilevel"/>
    <w:tmpl w:val="98AA1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80A10"/>
    <w:multiLevelType w:val="hybridMultilevel"/>
    <w:tmpl w:val="82CA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A6C57"/>
    <w:multiLevelType w:val="hybridMultilevel"/>
    <w:tmpl w:val="9614E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B75A20"/>
    <w:multiLevelType w:val="hybridMultilevel"/>
    <w:tmpl w:val="8342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26A1F"/>
    <w:multiLevelType w:val="hybridMultilevel"/>
    <w:tmpl w:val="FD72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00D17"/>
    <w:multiLevelType w:val="hybridMultilevel"/>
    <w:tmpl w:val="06C631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754A2C"/>
    <w:multiLevelType w:val="hybridMultilevel"/>
    <w:tmpl w:val="9EB0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B27CC"/>
    <w:multiLevelType w:val="hybridMultilevel"/>
    <w:tmpl w:val="30C2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D32FA"/>
    <w:multiLevelType w:val="hybridMultilevel"/>
    <w:tmpl w:val="D566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67F9F"/>
    <w:multiLevelType w:val="hybridMultilevel"/>
    <w:tmpl w:val="6280403C"/>
    <w:lvl w:ilvl="0" w:tplc="CDF271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3784E"/>
    <w:multiLevelType w:val="hybridMultilevel"/>
    <w:tmpl w:val="18D0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10B8D"/>
    <w:multiLevelType w:val="hybridMultilevel"/>
    <w:tmpl w:val="FCECA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F22647"/>
    <w:multiLevelType w:val="hybridMultilevel"/>
    <w:tmpl w:val="7F0C933E"/>
    <w:lvl w:ilvl="0" w:tplc="33ACBA80">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5D29D6"/>
    <w:multiLevelType w:val="hybridMultilevel"/>
    <w:tmpl w:val="646A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3867"/>
    <w:multiLevelType w:val="hybridMultilevel"/>
    <w:tmpl w:val="0BE4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30E06"/>
    <w:multiLevelType w:val="hybridMultilevel"/>
    <w:tmpl w:val="5C74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E1B00"/>
    <w:multiLevelType w:val="hybridMultilevel"/>
    <w:tmpl w:val="17C4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33053"/>
    <w:multiLevelType w:val="hybridMultilevel"/>
    <w:tmpl w:val="5314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664B1"/>
    <w:multiLevelType w:val="hybridMultilevel"/>
    <w:tmpl w:val="1F7AD42A"/>
    <w:lvl w:ilvl="0" w:tplc="0809000F">
      <w:start w:val="1"/>
      <w:numFmt w:val="decimal"/>
      <w:lvlText w:val="%1."/>
      <w:lvlJc w:val="left"/>
      <w:pPr>
        <w:ind w:left="720" w:hanging="360"/>
      </w:pPr>
      <w:rPr>
        <w:rFonts w:hint="default"/>
      </w:rPr>
    </w:lvl>
    <w:lvl w:ilvl="1" w:tplc="B0CE475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DA56BE"/>
    <w:multiLevelType w:val="hybridMultilevel"/>
    <w:tmpl w:val="DE1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B1733"/>
    <w:multiLevelType w:val="multilevel"/>
    <w:tmpl w:val="6B840932"/>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9896AF8"/>
    <w:multiLevelType w:val="hybridMultilevel"/>
    <w:tmpl w:val="ACE6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A5A35"/>
    <w:multiLevelType w:val="hybridMultilevel"/>
    <w:tmpl w:val="A1F4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360E2D"/>
    <w:multiLevelType w:val="hybridMultilevel"/>
    <w:tmpl w:val="E36C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EE52DB"/>
    <w:multiLevelType w:val="hybridMultilevel"/>
    <w:tmpl w:val="36642A2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4" w15:restartNumberingAfterBreak="0">
    <w:nsid w:val="7B16430D"/>
    <w:multiLevelType w:val="hybridMultilevel"/>
    <w:tmpl w:val="3BFC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6330A"/>
    <w:multiLevelType w:val="hybridMultilevel"/>
    <w:tmpl w:val="63C8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33EC0"/>
    <w:multiLevelType w:val="hybridMultilevel"/>
    <w:tmpl w:val="3ED0F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4"/>
  </w:num>
  <w:num w:numId="4">
    <w:abstractNumId w:val="20"/>
  </w:num>
  <w:num w:numId="5">
    <w:abstractNumId w:val="36"/>
  </w:num>
  <w:num w:numId="6">
    <w:abstractNumId w:val="9"/>
  </w:num>
  <w:num w:numId="7">
    <w:abstractNumId w:val="35"/>
  </w:num>
  <w:num w:numId="8">
    <w:abstractNumId w:val="18"/>
  </w:num>
  <w:num w:numId="9">
    <w:abstractNumId w:val="34"/>
  </w:num>
  <w:num w:numId="10">
    <w:abstractNumId w:val="3"/>
  </w:num>
  <w:num w:numId="11">
    <w:abstractNumId w:val="1"/>
  </w:num>
  <w:num w:numId="12">
    <w:abstractNumId w:val="19"/>
  </w:num>
  <w:num w:numId="13">
    <w:abstractNumId w:val="13"/>
  </w:num>
  <w:num w:numId="14">
    <w:abstractNumId w:val="4"/>
  </w:num>
  <w:num w:numId="15">
    <w:abstractNumId w:val="15"/>
  </w:num>
  <w:num w:numId="16">
    <w:abstractNumId w:val="24"/>
  </w:num>
  <w:num w:numId="17">
    <w:abstractNumId w:val="5"/>
  </w:num>
  <w:num w:numId="18">
    <w:abstractNumId w:val="23"/>
  </w:num>
  <w:num w:numId="19">
    <w:abstractNumId w:val="28"/>
  </w:num>
  <w:num w:numId="20">
    <w:abstractNumId w:val="7"/>
  </w:num>
  <w:num w:numId="21">
    <w:abstractNumId w:val="6"/>
  </w:num>
  <w:num w:numId="22">
    <w:abstractNumId w:val="8"/>
  </w:num>
  <w:num w:numId="23">
    <w:abstractNumId w:val="17"/>
  </w:num>
  <w:num w:numId="24">
    <w:abstractNumId w:val="31"/>
  </w:num>
  <w:num w:numId="25">
    <w:abstractNumId w:val="12"/>
  </w:num>
  <w:num w:numId="26">
    <w:abstractNumId w:val="33"/>
  </w:num>
  <w:num w:numId="27">
    <w:abstractNumId w:val="2"/>
  </w:num>
  <w:num w:numId="28">
    <w:abstractNumId w:val="29"/>
  </w:num>
  <w:num w:numId="29">
    <w:abstractNumId w:val="26"/>
  </w:num>
  <w:num w:numId="30">
    <w:abstractNumId w:val="32"/>
  </w:num>
  <w:num w:numId="31">
    <w:abstractNumId w:val="30"/>
  </w:num>
  <w:num w:numId="32">
    <w:abstractNumId w:val="11"/>
  </w:num>
  <w:num w:numId="33">
    <w:abstractNumId w:val="0"/>
  </w:num>
  <w:num w:numId="34">
    <w:abstractNumId w:val="25"/>
  </w:num>
  <w:num w:numId="35">
    <w:abstractNumId w:val="10"/>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56"/>
    <w:rsid w:val="0000494D"/>
    <w:rsid w:val="00014295"/>
    <w:rsid w:val="000336ED"/>
    <w:rsid w:val="000538FC"/>
    <w:rsid w:val="00056328"/>
    <w:rsid w:val="00061E77"/>
    <w:rsid w:val="0006242E"/>
    <w:rsid w:val="0007143F"/>
    <w:rsid w:val="00082FD9"/>
    <w:rsid w:val="00093C81"/>
    <w:rsid w:val="000A3282"/>
    <w:rsid w:val="000A3A30"/>
    <w:rsid w:val="000C00F6"/>
    <w:rsid w:val="000C09D1"/>
    <w:rsid w:val="000C1D41"/>
    <w:rsid w:val="000C5E13"/>
    <w:rsid w:val="000D224C"/>
    <w:rsid w:val="000E5A93"/>
    <w:rsid w:val="000F1D3B"/>
    <w:rsid w:val="00107FFE"/>
    <w:rsid w:val="00113ED8"/>
    <w:rsid w:val="00115DFF"/>
    <w:rsid w:val="00117E6E"/>
    <w:rsid w:val="00126A74"/>
    <w:rsid w:val="0013063D"/>
    <w:rsid w:val="00130BA3"/>
    <w:rsid w:val="00134CA7"/>
    <w:rsid w:val="00147C6B"/>
    <w:rsid w:val="00157729"/>
    <w:rsid w:val="00173D4F"/>
    <w:rsid w:val="00173E93"/>
    <w:rsid w:val="0017439E"/>
    <w:rsid w:val="00182295"/>
    <w:rsid w:val="0019393B"/>
    <w:rsid w:val="00197156"/>
    <w:rsid w:val="001A4E7B"/>
    <w:rsid w:val="001A74EB"/>
    <w:rsid w:val="001B3118"/>
    <w:rsid w:val="001C1B55"/>
    <w:rsid w:val="00205985"/>
    <w:rsid w:val="0022149A"/>
    <w:rsid w:val="00221632"/>
    <w:rsid w:val="002256A8"/>
    <w:rsid w:val="002314B3"/>
    <w:rsid w:val="00233F52"/>
    <w:rsid w:val="00247306"/>
    <w:rsid w:val="0025132F"/>
    <w:rsid w:val="002514AF"/>
    <w:rsid w:val="00264149"/>
    <w:rsid w:val="00296F9F"/>
    <w:rsid w:val="002A3A6F"/>
    <w:rsid w:val="002A5F74"/>
    <w:rsid w:val="002E193A"/>
    <w:rsid w:val="002E2BD3"/>
    <w:rsid w:val="002F59BB"/>
    <w:rsid w:val="002F5F00"/>
    <w:rsid w:val="00303742"/>
    <w:rsid w:val="00306BFC"/>
    <w:rsid w:val="003126AF"/>
    <w:rsid w:val="003164FF"/>
    <w:rsid w:val="00317909"/>
    <w:rsid w:val="00317AC7"/>
    <w:rsid w:val="0032008C"/>
    <w:rsid w:val="003338EC"/>
    <w:rsid w:val="00344C2A"/>
    <w:rsid w:val="00353491"/>
    <w:rsid w:val="00366DB9"/>
    <w:rsid w:val="003847F7"/>
    <w:rsid w:val="00391F3A"/>
    <w:rsid w:val="00393B1C"/>
    <w:rsid w:val="00395E24"/>
    <w:rsid w:val="003A39F4"/>
    <w:rsid w:val="003A79B1"/>
    <w:rsid w:val="003B4CE0"/>
    <w:rsid w:val="003B6F67"/>
    <w:rsid w:val="003C350F"/>
    <w:rsid w:val="003C5EB1"/>
    <w:rsid w:val="003D009D"/>
    <w:rsid w:val="003D1FBF"/>
    <w:rsid w:val="003D4C68"/>
    <w:rsid w:val="003D79B8"/>
    <w:rsid w:val="003E219A"/>
    <w:rsid w:val="003F3A22"/>
    <w:rsid w:val="003F3BB0"/>
    <w:rsid w:val="00400DD4"/>
    <w:rsid w:val="00404EF7"/>
    <w:rsid w:val="00426650"/>
    <w:rsid w:val="00427971"/>
    <w:rsid w:val="00433D35"/>
    <w:rsid w:val="0043623A"/>
    <w:rsid w:val="00445732"/>
    <w:rsid w:val="004633BF"/>
    <w:rsid w:val="00466850"/>
    <w:rsid w:val="00470296"/>
    <w:rsid w:val="0047614A"/>
    <w:rsid w:val="004806E2"/>
    <w:rsid w:val="0048439B"/>
    <w:rsid w:val="0049006D"/>
    <w:rsid w:val="004967D5"/>
    <w:rsid w:val="004A5077"/>
    <w:rsid w:val="004C3107"/>
    <w:rsid w:val="004C4ADA"/>
    <w:rsid w:val="004C4D2A"/>
    <w:rsid w:val="004C5351"/>
    <w:rsid w:val="004D6A91"/>
    <w:rsid w:val="004E0210"/>
    <w:rsid w:val="004E1A9C"/>
    <w:rsid w:val="004E420E"/>
    <w:rsid w:val="004E7278"/>
    <w:rsid w:val="00501282"/>
    <w:rsid w:val="00521503"/>
    <w:rsid w:val="0052467E"/>
    <w:rsid w:val="005254E4"/>
    <w:rsid w:val="00543F60"/>
    <w:rsid w:val="00551304"/>
    <w:rsid w:val="00555C1E"/>
    <w:rsid w:val="00563D98"/>
    <w:rsid w:val="005669E4"/>
    <w:rsid w:val="00567B1A"/>
    <w:rsid w:val="00574548"/>
    <w:rsid w:val="00575E09"/>
    <w:rsid w:val="005761B9"/>
    <w:rsid w:val="00582602"/>
    <w:rsid w:val="00583861"/>
    <w:rsid w:val="00585957"/>
    <w:rsid w:val="00585F57"/>
    <w:rsid w:val="005A6E31"/>
    <w:rsid w:val="005B3AC9"/>
    <w:rsid w:val="005B5C63"/>
    <w:rsid w:val="005C028A"/>
    <w:rsid w:val="005C1846"/>
    <w:rsid w:val="005C414E"/>
    <w:rsid w:val="005E3A5E"/>
    <w:rsid w:val="005E3AAB"/>
    <w:rsid w:val="005E423F"/>
    <w:rsid w:val="005F16A3"/>
    <w:rsid w:val="005F3418"/>
    <w:rsid w:val="00601C4D"/>
    <w:rsid w:val="006061E9"/>
    <w:rsid w:val="006172DD"/>
    <w:rsid w:val="00636BF8"/>
    <w:rsid w:val="00647E06"/>
    <w:rsid w:val="00657595"/>
    <w:rsid w:val="00672C1B"/>
    <w:rsid w:val="00672E30"/>
    <w:rsid w:val="00680C70"/>
    <w:rsid w:val="00683A7D"/>
    <w:rsid w:val="00687532"/>
    <w:rsid w:val="0068779D"/>
    <w:rsid w:val="006B25F6"/>
    <w:rsid w:val="006B7005"/>
    <w:rsid w:val="006C68B7"/>
    <w:rsid w:val="006D0D04"/>
    <w:rsid w:val="006D6BEA"/>
    <w:rsid w:val="006E06E9"/>
    <w:rsid w:val="006E20E0"/>
    <w:rsid w:val="006E4EE5"/>
    <w:rsid w:val="006F3511"/>
    <w:rsid w:val="00725351"/>
    <w:rsid w:val="00725899"/>
    <w:rsid w:val="00742A8C"/>
    <w:rsid w:val="00744540"/>
    <w:rsid w:val="007659FD"/>
    <w:rsid w:val="00774BDD"/>
    <w:rsid w:val="00775583"/>
    <w:rsid w:val="00777033"/>
    <w:rsid w:val="0079068C"/>
    <w:rsid w:val="007A290E"/>
    <w:rsid w:val="007A4194"/>
    <w:rsid w:val="007A6168"/>
    <w:rsid w:val="007A6B6A"/>
    <w:rsid w:val="007B4076"/>
    <w:rsid w:val="007C0AAA"/>
    <w:rsid w:val="007D46FD"/>
    <w:rsid w:val="007E29A4"/>
    <w:rsid w:val="007E5267"/>
    <w:rsid w:val="007E56F2"/>
    <w:rsid w:val="007E5AA6"/>
    <w:rsid w:val="00801DF2"/>
    <w:rsid w:val="00823D1C"/>
    <w:rsid w:val="0083289A"/>
    <w:rsid w:val="00832964"/>
    <w:rsid w:val="00834965"/>
    <w:rsid w:val="0083637F"/>
    <w:rsid w:val="008509BC"/>
    <w:rsid w:val="00851888"/>
    <w:rsid w:val="00861B13"/>
    <w:rsid w:val="00863409"/>
    <w:rsid w:val="008756DE"/>
    <w:rsid w:val="00876038"/>
    <w:rsid w:val="008839E8"/>
    <w:rsid w:val="00890A05"/>
    <w:rsid w:val="008A032E"/>
    <w:rsid w:val="008A5778"/>
    <w:rsid w:val="008B5998"/>
    <w:rsid w:val="008B7A82"/>
    <w:rsid w:val="008C5A42"/>
    <w:rsid w:val="008D30AB"/>
    <w:rsid w:val="008D7C61"/>
    <w:rsid w:val="008E2D68"/>
    <w:rsid w:val="008E37A2"/>
    <w:rsid w:val="008E4C2C"/>
    <w:rsid w:val="00900389"/>
    <w:rsid w:val="009276C9"/>
    <w:rsid w:val="00927789"/>
    <w:rsid w:val="0094768B"/>
    <w:rsid w:val="00951E62"/>
    <w:rsid w:val="009544F8"/>
    <w:rsid w:val="00971A0A"/>
    <w:rsid w:val="00977251"/>
    <w:rsid w:val="00980883"/>
    <w:rsid w:val="009A0FBD"/>
    <w:rsid w:val="009B2056"/>
    <w:rsid w:val="009B346D"/>
    <w:rsid w:val="009B7768"/>
    <w:rsid w:val="009C2BEA"/>
    <w:rsid w:val="009C300B"/>
    <w:rsid w:val="009C55C1"/>
    <w:rsid w:val="009C78CD"/>
    <w:rsid w:val="009D074C"/>
    <w:rsid w:val="009D5122"/>
    <w:rsid w:val="009E37D1"/>
    <w:rsid w:val="009F1FC4"/>
    <w:rsid w:val="009F7FF7"/>
    <w:rsid w:val="00A07C5C"/>
    <w:rsid w:val="00A14F69"/>
    <w:rsid w:val="00A16F2C"/>
    <w:rsid w:val="00A301E8"/>
    <w:rsid w:val="00A3124A"/>
    <w:rsid w:val="00A41F31"/>
    <w:rsid w:val="00A42674"/>
    <w:rsid w:val="00A639DF"/>
    <w:rsid w:val="00A72EF4"/>
    <w:rsid w:val="00A740CA"/>
    <w:rsid w:val="00A8142F"/>
    <w:rsid w:val="00A828E5"/>
    <w:rsid w:val="00A926AC"/>
    <w:rsid w:val="00A9462A"/>
    <w:rsid w:val="00AA0189"/>
    <w:rsid w:val="00AA376A"/>
    <w:rsid w:val="00AB19F1"/>
    <w:rsid w:val="00AB681F"/>
    <w:rsid w:val="00AC20D0"/>
    <w:rsid w:val="00AC60C1"/>
    <w:rsid w:val="00AC6FBA"/>
    <w:rsid w:val="00AD7516"/>
    <w:rsid w:val="00AE08B7"/>
    <w:rsid w:val="00AF07E8"/>
    <w:rsid w:val="00B13397"/>
    <w:rsid w:val="00B17C84"/>
    <w:rsid w:val="00B2454F"/>
    <w:rsid w:val="00B300C4"/>
    <w:rsid w:val="00B5449A"/>
    <w:rsid w:val="00B63BB6"/>
    <w:rsid w:val="00B730DA"/>
    <w:rsid w:val="00B73914"/>
    <w:rsid w:val="00B73E87"/>
    <w:rsid w:val="00B85044"/>
    <w:rsid w:val="00BA186C"/>
    <w:rsid w:val="00BA1E6C"/>
    <w:rsid w:val="00BC0EE5"/>
    <w:rsid w:val="00BC1288"/>
    <w:rsid w:val="00BC187F"/>
    <w:rsid w:val="00BC3150"/>
    <w:rsid w:val="00BC49AC"/>
    <w:rsid w:val="00BD2B08"/>
    <w:rsid w:val="00BE0FE0"/>
    <w:rsid w:val="00BE3E15"/>
    <w:rsid w:val="00BE495F"/>
    <w:rsid w:val="00C11325"/>
    <w:rsid w:val="00C21F8F"/>
    <w:rsid w:val="00C24597"/>
    <w:rsid w:val="00C34458"/>
    <w:rsid w:val="00C41A84"/>
    <w:rsid w:val="00C41D82"/>
    <w:rsid w:val="00C426A2"/>
    <w:rsid w:val="00C42916"/>
    <w:rsid w:val="00C6035D"/>
    <w:rsid w:val="00C749A1"/>
    <w:rsid w:val="00C77595"/>
    <w:rsid w:val="00C847B7"/>
    <w:rsid w:val="00C85EB8"/>
    <w:rsid w:val="00C86021"/>
    <w:rsid w:val="00CA377B"/>
    <w:rsid w:val="00CB6333"/>
    <w:rsid w:val="00CC0062"/>
    <w:rsid w:val="00CD4440"/>
    <w:rsid w:val="00CD4568"/>
    <w:rsid w:val="00CD73FB"/>
    <w:rsid w:val="00CF5E20"/>
    <w:rsid w:val="00D170DD"/>
    <w:rsid w:val="00D202ED"/>
    <w:rsid w:val="00D21CD5"/>
    <w:rsid w:val="00D229AC"/>
    <w:rsid w:val="00D31DCA"/>
    <w:rsid w:val="00D32A6C"/>
    <w:rsid w:val="00D5006A"/>
    <w:rsid w:val="00D503FD"/>
    <w:rsid w:val="00D6449F"/>
    <w:rsid w:val="00D705CD"/>
    <w:rsid w:val="00D82CE4"/>
    <w:rsid w:val="00D917D0"/>
    <w:rsid w:val="00D96C3E"/>
    <w:rsid w:val="00D9730F"/>
    <w:rsid w:val="00DC34C5"/>
    <w:rsid w:val="00DD4611"/>
    <w:rsid w:val="00DE78E8"/>
    <w:rsid w:val="00DF0D89"/>
    <w:rsid w:val="00DF2639"/>
    <w:rsid w:val="00E0773E"/>
    <w:rsid w:val="00E116E1"/>
    <w:rsid w:val="00E14787"/>
    <w:rsid w:val="00E14A15"/>
    <w:rsid w:val="00E14AE5"/>
    <w:rsid w:val="00E16881"/>
    <w:rsid w:val="00E16B82"/>
    <w:rsid w:val="00E31665"/>
    <w:rsid w:val="00E428F5"/>
    <w:rsid w:val="00E42BE1"/>
    <w:rsid w:val="00E439C7"/>
    <w:rsid w:val="00E61A5C"/>
    <w:rsid w:val="00E6366A"/>
    <w:rsid w:val="00E707FB"/>
    <w:rsid w:val="00E70EAD"/>
    <w:rsid w:val="00E83CDB"/>
    <w:rsid w:val="00E86EBE"/>
    <w:rsid w:val="00E97679"/>
    <w:rsid w:val="00EA09CB"/>
    <w:rsid w:val="00EB06E3"/>
    <w:rsid w:val="00EC5FD8"/>
    <w:rsid w:val="00EC6843"/>
    <w:rsid w:val="00EC7E81"/>
    <w:rsid w:val="00ED0D25"/>
    <w:rsid w:val="00ED2B99"/>
    <w:rsid w:val="00ED4705"/>
    <w:rsid w:val="00ED517F"/>
    <w:rsid w:val="00EE1BA9"/>
    <w:rsid w:val="00EE36F2"/>
    <w:rsid w:val="00EF5E96"/>
    <w:rsid w:val="00EF7291"/>
    <w:rsid w:val="00F10AB9"/>
    <w:rsid w:val="00F34622"/>
    <w:rsid w:val="00F34850"/>
    <w:rsid w:val="00F40534"/>
    <w:rsid w:val="00F40A02"/>
    <w:rsid w:val="00F43429"/>
    <w:rsid w:val="00F47A9C"/>
    <w:rsid w:val="00F47C11"/>
    <w:rsid w:val="00F62874"/>
    <w:rsid w:val="00F62BC0"/>
    <w:rsid w:val="00F73328"/>
    <w:rsid w:val="00F95067"/>
    <w:rsid w:val="00FA525D"/>
    <w:rsid w:val="00FB1815"/>
    <w:rsid w:val="00FC13BC"/>
    <w:rsid w:val="00FC152D"/>
    <w:rsid w:val="00FC3D7A"/>
    <w:rsid w:val="00FC5F56"/>
    <w:rsid w:val="00FE0E96"/>
    <w:rsid w:val="00FE2945"/>
    <w:rsid w:val="00FE4C2B"/>
    <w:rsid w:val="00FF0C39"/>
    <w:rsid w:val="00FF1E72"/>
    <w:rsid w:val="00FF49D6"/>
    <w:rsid w:val="00FF6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D68F70"/>
  <w15:chartTrackingRefBased/>
  <w15:docId w15:val="{4B87BE6C-0511-411E-ABD2-500C38DF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C5F56"/>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C5F56"/>
    <w:rPr>
      <w:rFonts w:ascii="Arial" w:eastAsia="Times New Roman" w:hAnsi="Arial" w:cs="Arial"/>
      <w:sz w:val="20"/>
      <w:szCs w:val="20"/>
    </w:rPr>
  </w:style>
  <w:style w:type="paragraph" w:styleId="NoSpacing">
    <w:name w:val="No Spacing"/>
    <w:uiPriority w:val="1"/>
    <w:qFormat/>
    <w:rsid w:val="00C21F8F"/>
    <w:pPr>
      <w:spacing w:after="0" w:line="240" w:lineRule="auto"/>
    </w:pPr>
  </w:style>
  <w:style w:type="paragraph" w:styleId="ListParagraph">
    <w:name w:val="List Paragraph"/>
    <w:basedOn w:val="Normal"/>
    <w:uiPriority w:val="34"/>
    <w:qFormat/>
    <w:rsid w:val="001A74EB"/>
    <w:pPr>
      <w:ind w:left="720"/>
      <w:contextualSpacing/>
    </w:pPr>
  </w:style>
  <w:style w:type="character" w:styleId="CommentReference">
    <w:name w:val="annotation reference"/>
    <w:basedOn w:val="DefaultParagraphFont"/>
    <w:uiPriority w:val="99"/>
    <w:semiHidden/>
    <w:unhideWhenUsed/>
    <w:rsid w:val="008A032E"/>
    <w:rPr>
      <w:sz w:val="16"/>
      <w:szCs w:val="16"/>
    </w:rPr>
  </w:style>
  <w:style w:type="paragraph" w:styleId="CommentText">
    <w:name w:val="annotation text"/>
    <w:basedOn w:val="Normal"/>
    <w:link w:val="CommentTextChar"/>
    <w:uiPriority w:val="99"/>
    <w:unhideWhenUsed/>
    <w:rsid w:val="008A032E"/>
    <w:pPr>
      <w:spacing w:line="240" w:lineRule="auto"/>
    </w:pPr>
    <w:rPr>
      <w:sz w:val="20"/>
      <w:szCs w:val="20"/>
    </w:rPr>
  </w:style>
  <w:style w:type="character" w:customStyle="1" w:styleId="CommentTextChar">
    <w:name w:val="Comment Text Char"/>
    <w:basedOn w:val="DefaultParagraphFont"/>
    <w:link w:val="CommentText"/>
    <w:uiPriority w:val="99"/>
    <w:rsid w:val="008A032E"/>
    <w:rPr>
      <w:sz w:val="20"/>
      <w:szCs w:val="20"/>
    </w:rPr>
  </w:style>
  <w:style w:type="paragraph" w:styleId="CommentSubject">
    <w:name w:val="annotation subject"/>
    <w:basedOn w:val="CommentText"/>
    <w:next w:val="CommentText"/>
    <w:link w:val="CommentSubjectChar"/>
    <w:uiPriority w:val="99"/>
    <w:semiHidden/>
    <w:unhideWhenUsed/>
    <w:rsid w:val="008A032E"/>
    <w:rPr>
      <w:b/>
      <w:bCs/>
    </w:rPr>
  </w:style>
  <w:style w:type="character" w:customStyle="1" w:styleId="CommentSubjectChar">
    <w:name w:val="Comment Subject Char"/>
    <w:basedOn w:val="CommentTextChar"/>
    <w:link w:val="CommentSubject"/>
    <w:uiPriority w:val="99"/>
    <w:semiHidden/>
    <w:rsid w:val="008A032E"/>
    <w:rPr>
      <w:b/>
      <w:bCs/>
      <w:sz w:val="20"/>
      <w:szCs w:val="20"/>
    </w:rPr>
  </w:style>
  <w:style w:type="paragraph" w:styleId="BalloonText">
    <w:name w:val="Balloon Text"/>
    <w:basedOn w:val="Normal"/>
    <w:link w:val="BalloonTextChar"/>
    <w:uiPriority w:val="99"/>
    <w:semiHidden/>
    <w:unhideWhenUsed/>
    <w:rsid w:val="008A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2E"/>
    <w:rPr>
      <w:rFonts w:ascii="Segoe UI" w:hAnsi="Segoe UI" w:cs="Segoe UI"/>
      <w:sz w:val="18"/>
      <w:szCs w:val="18"/>
    </w:rPr>
  </w:style>
  <w:style w:type="character" w:styleId="FootnoteReference">
    <w:name w:val="footnote reference"/>
    <w:basedOn w:val="DefaultParagraphFont"/>
    <w:unhideWhenUsed/>
    <w:rsid w:val="002256A8"/>
    <w:rPr>
      <w:vertAlign w:val="superscript"/>
    </w:rPr>
  </w:style>
  <w:style w:type="paragraph" w:styleId="Header">
    <w:name w:val="header"/>
    <w:basedOn w:val="Normal"/>
    <w:link w:val="HeaderChar"/>
    <w:uiPriority w:val="99"/>
    <w:unhideWhenUsed/>
    <w:rsid w:val="00C74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A1"/>
  </w:style>
  <w:style w:type="paragraph" w:styleId="Footer">
    <w:name w:val="footer"/>
    <w:basedOn w:val="Normal"/>
    <w:link w:val="FooterChar"/>
    <w:uiPriority w:val="99"/>
    <w:unhideWhenUsed/>
    <w:rsid w:val="00C74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A1"/>
  </w:style>
  <w:style w:type="character" w:styleId="Hyperlink">
    <w:name w:val="Hyperlink"/>
    <w:basedOn w:val="DefaultParagraphFont"/>
    <w:uiPriority w:val="99"/>
    <w:unhideWhenUsed/>
    <w:rsid w:val="00D170DD"/>
    <w:rPr>
      <w:color w:val="0563C1" w:themeColor="hyperlink"/>
      <w:u w:val="single"/>
    </w:rPr>
  </w:style>
  <w:style w:type="character" w:styleId="UnresolvedMention">
    <w:name w:val="Unresolved Mention"/>
    <w:basedOn w:val="DefaultParagraphFont"/>
    <w:uiPriority w:val="99"/>
    <w:semiHidden/>
    <w:unhideWhenUsed/>
    <w:rsid w:val="00D1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869">
      <w:bodyDiv w:val="1"/>
      <w:marLeft w:val="0"/>
      <w:marRight w:val="0"/>
      <w:marTop w:val="0"/>
      <w:marBottom w:val="0"/>
      <w:divBdr>
        <w:top w:val="none" w:sz="0" w:space="0" w:color="auto"/>
        <w:left w:val="none" w:sz="0" w:space="0" w:color="auto"/>
        <w:bottom w:val="none" w:sz="0" w:space="0" w:color="auto"/>
        <w:right w:val="none" w:sz="0" w:space="0" w:color="auto"/>
      </w:divBdr>
      <w:divsChild>
        <w:div w:id="374085290">
          <w:marLeft w:val="0"/>
          <w:marRight w:val="0"/>
          <w:marTop w:val="0"/>
          <w:marBottom w:val="0"/>
          <w:divBdr>
            <w:top w:val="none" w:sz="0" w:space="0" w:color="auto"/>
            <w:left w:val="none" w:sz="0" w:space="0" w:color="auto"/>
            <w:bottom w:val="none" w:sz="0" w:space="0" w:color="auto"/>
            <w:right w:val="none" w:sz="0" w:space="0" w:color="auto"/>
          </w:divBdr>
          <w:divsChild>
            <w:div w:id="1584989558">
              <w:marLeft w:val="0"/>
              <w:marRight w:val="0"/>
              <w:marTop w:val="0"/>
              <w:marBottom w:val="0"/>
              <w:divBdr>
                <w:top w:val="none" w:sz="0" w:space="0" w:color="auto"/>
                <w:left w:val="none" w:sz="0" w:space="0" w:color="auto"/>
                <w:bottom w:val="none" w:sz="0" w:space="0" w:color="auto"/>
                <w:right w:val="none" w:sz="0" w:space="0" w:color="auto"/>
              </w:divBdr>
              <w:divsChild>
                <w:div w:id="471674062">
                  <w:marLeft w:val="0"/>
                  <w:marRight w:val="0"/>
                  <w:marTop w:val="0"/>
                  <w:marBottom w:val="0"/>
                  <w:divBdr>
                    <w:top w:val="none" w:sz="0" w:space="0" w:color="auto"/>
                    <w:left w:val="none" w:sz="0" w:space="0" w:color="auto"/>
                    <w:bottom w:val="none" w:sz="0" w:space="0" w:color="auto"/>
                    <w:right w:val="none" w:sz="0" w:space="0" w:color="auto"/>
                  </w:divBdr>
                  <w:divsChild>
                    <w:div w:id="588975349">
                      <w:marLeft w:val="0"/>
                      <w:marRight w:val="0"/>
                      <w:marTop w:val="0"/>
                      <w:marBottom w:val="0"/>
                      <w:divBdr>
                        <w:top w:val="none" w:sz="0" w:space="0" w:color="auto"/>
                        <w:left w:val="none" w:sz="0" w:space="0" w:color="auto"/>
                        <w:bottom w:val="none" w:sz="0" w:space="0" w:color="auto"/>
                        <w:right w:val="none" w:sz="0" w:space="0" w:color="auto"/>
                      </w:divBdr>
                      <w:divsChild>
                        <w:div w:id="9119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21">
              <w:marLeft w:val="0"/>
              <w:marRight w:val="0"/>
              <w:marTop w:val="0"/>
              <w:marBottom w:val="0"/>
              <w:divBdr>
                <w:top w:val="none" w:sz="0" w:space="0" w:color="auto"/>
                <w:left w:val="none" w:sz="0" w:space="0" w:color="auto"/>
                <w:bottom w:val="none" w:sz="0" w:space="0" w:color="auto"/>
                <w:right w:val="none" w:sz="0" w:space="0" w:color="auto"/>
              </w:divBdr>
            </w:div>
            <w:div w:id="1732188066">
              <w:marLeft w:val="0"/>
              <w:marRight w:val="0"/>
              <w:marTop w:val="0"/>
              <w:marBottom w:val="0"/>
              <w:divBdr>
                <w:top w:val="none" w:sz="0" w:space="0" w:color="auto"/>
                <w:left w:val="none" w:sz="0" w:space="0" w:color="auto"/>
                <w:bottom w:val="none" w:sz="0" w:space="0" w:color="auto"/>
                <w:right w:val="none" w:sz="0" w:space="0" w:color="auto"/>
              </w:divBdr>
              <w:divsChild>
                <w:div w:id="328219898">
                  <w:marLeft w:val="0"/>
                  <w:marRight w:val="0"/>
                  <w:marTop w:val="0"/>
                  <w:marBottom w:val="0"/>
                  <w:divBdr>
                    <w:top w:val="none" w:sz="0" w:space="0" w:color="auto"/>
                    <w:left w:val="none" w:sz="0" w:space="0" w:color="auto"/>
                    <w:bottom w:val="none" w:sz="0" w:space="0" w:color="auto"/>
                    <w:right w:val="none" w:sz="0" w:space="0" w:color="auto"/>
                  </w:divBdr>
                  <w:divsChild>
                    <w:div w:id="1984502433">
                      <w:marLeft w:val="0"/>
                      <w:marRight w:val="0"/>
                      <w:marTop w:val="0"/>
                      <w:marBottom w:val="0"/>
                      <w:divBdr>
                        <w:top w:val="none" w:sz="0" w:space="0" w:color="auto"/>
                        <w:left w:val="none" w:sz="0" w:space="0" w:color="auto"/>
                        <w:bottom w:val="none" w:sz="0" w:space="0" w:color="auto"/>
                        <w:right w:val="none" w:sz="0" w:space="0" w:color="auto"/>
                      </w:divBdr>
                      <w:divsChild>
                        <w:div w:id="17669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7701">
              <w:marLeft w:val="0"/>
              <w:marRight w:val="0"/>
              <w:marTop w:val="0"/>
              <w:marBottom w:val="0"/>
              <w:divBdr>
                <w:top w:val="none" w:sz="0" w:space="0" w:color="auto"/>
                <w:left w:val="none" w:sz="0" w:space="0" w:color="auto"/>
                <w:bottom w:val="none" w:sz="0" w:space="0" w:color="auto"/>
                <w:right w:val="none" w:sz="0" w:space="0" w:color="auto"/>
              </w:divBdr>
            </w:div>
            <w:div w:id="1763909284">
              <w:marLeft w:val="0"/>
              <w:marRight w:val="0"/>
              <w:marTop w:val="0"/>
              <w:marBottom w:val="0"/>
              <w:divBdr>
                <w:top w:val="none" w:sz="0" w:space="0" w:color="auto"/>
                <w:left w:val="none" w:sz="0" w:space="0" w:color="auto"/>
                <w:bottom w:val="none" w:sz="0" w:space="0" w:color="auto"/>
                <w:right w:val="none" w:sz="0" w:space="0" w:color="auto"/>
              </w:divBdr>
              <w:divsChild>
                <w:div w:id="1060980894">
                  <w:marLeft w:val="0"/>
                  <w:marRight w:val="0"/>
                  <w:marTop w:val="0"/>
                  <w:marBottom w:val="0"/>
                  <w:divBdr>
                    <w:top w:val="none" w:sz="0" w:space="0" w:color="auto"/>
                    <w:left w:val="none" w:sz="0" w:space="0" w:color="auto"/>
                    <w:bottom w:val="none" w:sz="0" w:space="0" w:color="auto"/>
                    <w:right w:val="none" w:sz="0" w:space="0" w:color="auto"/>
                  </w:divBdr>
                  <w:divsChild>
                    <w:div w:id="1450391534">
                      <w:marLeft w:val="0"/>
                      <w:marRight w:val="0"/>
                      <w:marTop w:val="0"/>
                      <w:marBottom w:val="0"/>
                      <w:divBdr>
                        <w:top w:val="none" w:sz="0" w:space="0" w:color="auto"/>
                        <w:left w:val="none" w:sz="0" w:space="0" w:color="auto"/>
                        <w:bottom w:val="none" w:sz="0" w:space="0" w:color="auto"/>
                        <w:right w:val="none" w:sz="0" w:space="0" w:color="auto"/>
                      </w:divBdr>
                      <w:divsChild>
                        <w:div w:id="20832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1032">
              <w:marLeft w:val="0"/>
              <w:marRight w:val="0"/>
              <w:marTop w:val="0"/>
              <w:marBottom w:val="0"/>
              <w:divBdr>
                <w:top w:val="none" w:sz="0" w:space="0" w:color="auto"/>
                <w:left w:val="none" w:sz="0" w:space="0" w:color="auto"/>
                <w:bottom w:val="none" w:sz="0" w:space="0" w:color="auto"/>
                <w:right w:val="none" w:sz="0" w:space="0" w:color="auto"/>
              </w:divBdr>
            </w:div>
            <w:div w:id="1205945854">
              <w:marLeft w:val="0"/>
              <w:marRight w:val="0"/>
              <w:marTop w:val="0"/>
              <w:marBottom w:val="0"/>
              <w:divBdr>
                <w:top w:val="none" w:sz="0" w:space="0" w:color="auto"/>
                <w:left w:val="none" w:sz="0" w:space="0" w:color="auto"/>
                <w:bottom w:val="none" w:sz="0" w:space="0" w:color="auto"/>
                <w:right w:val="none" w:sz="0" w:space="0" w:color="auto"/>
              </w:divBdr>
              <w:divsChild>
                <w:div w:id="1628588826">
                  <w:marLeft w:val="0"/>
                  <w:marRight w:val="0"/>
                  <w:marTop w:val="0"/>
                  <w:marBottom w:val="0"/>
                  <w:divBdr>
                    <w:top w:val="none" w:sz="0" w:space="0" w:color="auto"/>
                    <w:left w:val="none" w:sz="0" w:space="0" w:color="auto"/>
                    <w:bottom w:val="none" w:sz="0" w:space="0" w:color="auto"/>
                    <w:right w:val="none" w:sz="0" w:space="0" w:color="auto"/>
                  </w:divBdr>
                  <w:divsChild>
                    <w:div w:id="2035181975">
                      <w:marLeft w:val="0"/>
                      <w:marRight w:val="0"/>
                      <w:marTop w:val="0"/>
                      <w:marBottom w:val="0"/>
                      <w:divBdr>
                        <w:top w:val="none" w:sz="0" w:space="0" w:color="auto"/>
                        <w:left w:val="none" w:sz="0" w:space="0" w:color="auto"/>
                        <w:bottom w:val="none" w:sz="0" w:space="0" w:color="auto"/>
                        <w:right w:val="none" w:sz="0" w:space="0" w:color="auto"/>
                      </w:divBdr>
                      <w:divsChild>
                        <w:div w:id="10827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1614">
              <w:marLeft w:val="0"/>
              <w:marRight w:val="0"/>
              <w:marTop w:val="0"/>
              <w:marBottom w:val="0"/>
              <w:divBdr>
                <w:top w:val="none" w:sz="0" w:space="0" w:color="auto"/>
                <w:left w:val="none" w:sz="0" w:space="0" w:color="auto"/>
                <w:bottom w:val="none" w:sz="0" w:space="0" w:color="auto"/>
                <w:right w:val="none" w:sz="0" w:space="0" w:color="auto"/>
              </w:divBdr>
            </w:div>
            <w:div w:id="1794205972">
              <w:marLeft w:val="0"/>
              <w:marRight w:val="0"/>
              <w:marTop w:val="0"/>
              <w:marBottom w:val="0"/>
              <w:divBdr>
                <w:top w:val="none" w:sz="0" w:space="0" w:color="auto"/>
                <w:left w:val="none" w:sz="0" w:space="0" w:color="auto"/>
                <w:bottom w:val="none" w:sz="0" w:space="0" w:color="auto"/>
                <w:right w:val="none" w:sz="0" w:space="0" w:color="auto"/>
              </w:divBdr>
              <w:divsChild>
                <w:div w:id="1480608464">
                  <w:marLeft w:val="0"/>
                  <w:marRight w:val="0"/>
                  <w:marTop w:val="0"/>
                  <w:marBottom w:val="0"/>
                  <w:divBdr>
                    <w:top w:val="none" w:sz="0" w:space="0" w:color="auto"/>
                    <w:left w:val="none" w:sz="0" w:space="0" w:color="auto"/>
                    <w:bottom w:val="none" w:sz="0" w:space="0" w:color="auto"/>
                    <w:right w:val="none" w:sz="0" w:space="0" w:color="auto"/>
                  </w:divBdr>
                  <w:divsChild>
                    <w:div w:id="1252154066">
                      <w:marLeft w:val="0"/>
                      <w:marRight w:val="0"/>
                      <w:marTop w:val="0"/>
                      <w:marBottom w:val="0"/>
                      <w:divBdr>
                        <w:top w:val="none" w:sz="0" w:space="0" w:color="auto"/>
                        <w:left w:val="none" w:sz="0" w:space="0" w:color="auto"/>
                        <w:bottom w:val="none" w:sz="0" w:space="0" w:color="auto"/>
                        <w:right w:val="none" w:sz="0" w:space="0" w:color="auto"/>
                      </w:divBdr>
                      <w:divsChild>
                        <w:div w:id="3793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0692">
                  <w:marLeft w:val="0"/>
                  <w:marRight w:val="0"/>
                  <w:marTop w:val="0"/>
                  <w:marBottom w:val="0"/>
                  <w:divBdr>
                    <w:top w:val="none" w:sz="0" w:space="0" w:color="auto"/>
                    <w:left w:val="none" w:sz="0" w:space="0" w:color="auto"/>
                    <w:bottom w:val="none" w:sz="0" w:space="0" w:color="auto"/>
                    <w:right w:val="none" w:sz="0" w:space="0" w:color="auto"/>
                  </w:divBdr>
                </w:div>
              </w:divsChild>
            </w:div>
            <w:div w:id="1412896702">
              <w:marLeft w:val="0"/>
              <w:marRight w:val="0"/>
              <w:marTop w:val="0"/>
              <w:marBottom w:val="0"/>
              <w:divBdr>
                <w:top w:val="none" w:sz="0" w:space="0" w:color="auto"/>
                <w:left w:val="none" w:sz="0" w:space="0" w:color="auto"/>
                <w:bottom w:val="none" w:sz="0" w:space="0" w:color="auto"/>
                <w:right w:val="none" w:sz="0" w:space="0" w:color="auto"/>
              </w:divBdr>
            </w:div>
            <w:div w:id="1299609348">
              <w:marLeft w:val="0"/>
              <w:marRight w:val="0"/>
              <w:marTop w:val="0"/>
              <w:marBottom w:val="0"/>
              <w:divBdr>
                <w:top w:val="none" w:sz="0" w:space="0" w:color="auto"/>
                <w:left w:val="none" w:sz="0" w:space="0" w:color="auto"/>
                <w:bottom w:val="none" w:sz="0" w:space="0" w:color="auto"/>
                <w:right w:val="none" w:sz="0" w:space="0" w:color="auto"/>
              </w:divBdr>
              <w:divsChild>
                <w:div w:id="915019726">
                  <w:marLeft w:val="0"/>
                  <w:marRight w:val="0"/>
                  <w:marTop w:val="0"/>
                  <w:marBottom w:val="0"/>
                  <w:divBdr>
                    <w:top w:val="none" w:sz="0" w:space="0" w:color="auto"/>
                    <w:left w:val="none" w:sz="0" w:space="0" w:color="auto"/>
                    <w:bottom w:val="none" w:sz="0" w:space="0" w:color="auto"/>
                    <w:right w:val="none" w:sz="0" w:space="0" w:color="auto"/>
                  </w:divBdr>
                  <w:divsChild>
                    <w:div w:id="118693795">
                      <w:marLeft w:val="0"/>
                      <w:marRight w:val="0"/>
                      <w:marTop w:val="0"/>
                      <w:marBottom w:val="0"/>
                      <w:divBdr>
                        <w:top w:val="none" w:sz="0" w:space="0" w:color="auto"/>
                        <w:left w:val="none" w:sz="0" w:space="0" w:color="auto"/>
                        <w:bottom w:val="none" w:sz="0" w:space="0" w:color="auto"/>
                        <w:right w:val="none" w:sz="0" w:space="0" w:color="auto"/>
                      </w:divBdr>
                      <w:divsChild>
                        <w:div w:id="19577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64843">
              <w:marLeft w:val="0"/>
              <w:marRight w:val="0"/>
              <w:marTop w:val="0"/>
              <w:marBottom w:val="0"/>
              <w:divBdr>
                <w:top w:val="none" w:sz="0" w:space="0" w:color="auto"/>
                <w:left w:val="none" w:sz="0" w:space="0" w:color="auto"/>
                <w:bottom w:val="none" w:sz="0" w:space="0" w:color="auto"/>
                <w:right w:val="none" w:sz="0" w:space="0" w:color="auto"/>
              </w:divBdr>
            </w:div>
            <w:div w:id="879169224">
              <w:marLeft w:val="0"/>
              <w:marRight w:val="0"/>
              <w:marTop w:val="0"/>
              <w:marBottom w:val="0"/>
              <w:divBdr>
                <w:top w:val="none" w:sz="0" w:space="0" w:color="auto"/>
                <w:left w:val="none" w:sz="0" w:space="0" w:color="auto"/>
                <w:bottom w:val="none" w:sz="0" w:space="0" w:color="auto"/>
                <w:right w:val="none" w:sz="0" w:space="0" w:color="auto"/>
              </w:divBdr>
              <w:divsChild>
                <w:div w:id="1970165190">
                  <w:marLeft w:val="0"/>
                  <w:marRight w:val="0"/>
                  <w:marTop w:val="0"/>
                  <w:marBottom w:val="0"/>
                  <w:divBdr>
                    <w:top w:val="none" w:sz="0" w:space="0" w:color="auto"/>
                    <w:left w:val="none" w:sz="0" w:space="0" w:color="auto"/>
                    <w:bottom w:val="none" w:sz="0" w:space="0" w:color="auto"/>
                    <w:right w:val="none" w:sz="0" w:space="0" w:color="auto"/>
                  </w:divBdr>
                  <w:divsChild>
                    <w:div w:id="1821801477">
                      <w:marLeft w:val="0"/>
                      <w:marRight w:val="0"/>
                      <w:marTop w:val="0"/>
                      <w:marBottom w:val="0"/>
                      <w:divBdr>
                        <w:top w:val="none" w:sz="0" w:space="0" w:color="auto"/>
                        <w:left w:val="none" w:sz="0" w:space="0" w:color="auto"/>
                        <w:bottom w:val="none" w:sz="0" w:space="0" w:color="auto"/>
                        <w:right w:val="none" w:sz="0" w:space="0" w:color="auto"/>
                      </w:divBdr>
                      <w:divsChild>
                        <w:div w:id="273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8893">
      <w:bodyDiv w:val="1"/>
      <w:marLeft w:val="0"/>
      <w:marRight w:val="0"/>
      <w:marTop w:val="0"/>
      <w:marBottom w:val="0"/>
      <w:divBdr>
        <w:top w:val="none" w:sz="0" w:space="0" w:color="auto"/>
        <w:left w:val="none" w:sz="0" w:space="0" w:color="auto"/>
        <w:bottom w:val="none" w:sz="0" w:space="0" w:color="auto"/>
        <w:right w:val="none" w:sz="0" w:space="0" w:color="auto"/>
      </w:divBdr>
      <w:divsChild>
        <w:div w:id="1695884881">
          <w:marLeft w:val="0"/>
          <w:marRight w:val="0"/>
          <w:marTop w:val="0"/>
          <w:marBottom w:val="0"/>
          <w:divBdr>
            <w:top w:val="none" w:sz="0" w:space="0" w:color="auto"/>
            <w:left w:val="none" w:sz="0" w:space="0" w:color="auto"/>
            <w:bottom w:val="none" w:sz="0" w:space="0" w:color="auto"/>
            <w:right w:val="none" w:sz="0" w:space="0" w:color="auto"/>
          </w:divBdr>
        </w:div>
      </w:divsChild>
    </w:div>
    <w:div w:id="180902618">
      <w:bodyDiv w:val="1"/>
      <w:marLeft w:val="0"/>
      <w:marRight w:val="0"/>
      <w:marTop w:val="0"/>
      <w:marBottom w:val="0"/>
      <w:divBdr>
        <w:top w:val="none" w:sz="0" w:space="0" w:color="auto"/>
        <w:left w:val="none" w:sz="0" w:space="0" w:color="auto"/>
        <w:bottom w:val="none" w:sz="0" w:space="0" w:color="auto"/>
        <w:right w:val="none" w:sz="0" w:space="0" w:color="auto"/>
      </w:divBdr>
    </w:div>
    <w:div w:id="220598324">
      <w:bodyDiv w:val="1"/>
      <w:marLeft w:val="0"/>
      <w:marRight w:val="0"/>
      <w:marTop w:val="0"/>
      <w:marBottom w:val="0"/>
      <w:divBdr>
        <w:top w:val="none" w:sz="0" w:space="0" w:color="auto"/>
        <w:left w:val="none" w:sz="0" w:space="0" w:color="auto"/>
        <w:bottom w:val="none" w:sz="0" w:space="0" w:color="auto"/>
        <w:right w:val="none" w:sz="0" w:space="0" w:color="auto"/>
      </w:divBdr>
      <w:divsChild>
        <w:div w:id="697045290">
          <w:marLeft w:val="0"/>
          <w:marRight w:val="0"/>
          <w:marTop w:val="0"/>
          <w:marBottom w:val="0"/>
          <w:divBdr>
            <w:top w:val="none" w:sz="0" w:space="0" w:color="auto"/>
            <w:left w:val="none" w:sz="0" w:space="0" w:color="auto"/>
            <w:bottom w:val="none" w:sz="0" w:space="0" w:color="auto"/>
            <w:right w:val="none" w:sz="0" w:space="0" w:color="auto"/>
          </w:divBdr>
        </w:div>
      </w:divsChild>
    </w:div>
    <w:div w:id="307367661">
      <w:bodyDiv w:val="1"/>
      <w:marLeft w:val="0"/>
      <w:marRight w:val="0"/>
      <w:marTop w:val="0"/>
      <w:marBottom w:val="0"/>
      <w:divBdr>
        <w:top w:val="none" w:sz="0" w:space="0" w:color="auto"/>
        <w:left w:val="none" w:sz="0" w:space="0" w:color="auto"/>
        <w:bottom w:val="none" w:sz="0" w:space="0" w:color="auto"/>
        <w:right w:val="none" w:sz="0" w:space="0" w:color="auto"/>
      </w:divBdr>
      <w:divsChild>
        <w:div w:id="1812625307">
          <w:marLeft w:val="0"/>
          <w:marRight w:val="0"/>
          <w:marTop w:val="0"/>
          <w:marBottom w:val="0"/>
          <w:divBdr>
            <w:top w:val="none" w:sz="0" w:space="0" w:color="auto"/>
            <w:left w:val="none" w:sz="0" w:space="0" w:color="auto"/>
            <w:bottom w:val="none" w:sz="0" w:space="0" w:color="auto"/>
            <w:right w:val="none" w:sz="0" w:space="0" w:color="auto"/>
          </w:divBdr>
        </w:div>
      </w:divsChild>
    </w:div>
    <w:div w:id="370033452">
      <w:bodyDiv w:val="1"/>
      <w:marLeft w:val="0"/>
      <w:marRight w:val="0"/>
      <w:marTop w:val="0"/>
      <w:marBottom w:val="0"/>
      <w:divBdr>
        <w:top w:val="none" w:sz="0" w:space="0" w:color="auto"/>
        <w:left w:val="none" w:sz="0" w:space="0" w:color="auto"/>
        <w:bottom w:val="none" w:sz="0" w:space="0" w:color="auto"/>
        <w:right w:val="none" w:sz="0" w:space="0" w:color="auto"/>
      </w:divBdr>
      <w:divsChild>
        <w:div w:id="1710253337">
          <w:marLeft w:val="0"/>
          <w:marRight w:val="0"/>
          <w:marTop w:val="0"/>
          <w:marBottom w:val="0"/>
          <w:divBdr>
            <w:top w:val="none" w:sz="0" w:space="0" w:color="auto"/>
            <w:left w:val="none" w:sz="0" w:space="0" w:color="auto"/>
            <w:bottom w:val="none" w:sz="0" w:space="0" w:color="auto"/>
            <w:right w:val="none" w:sz="0" w:space="0" w:color="auto"/>
          </w:divBdr>
        </w:div>
      </w:divsChild>
    </w:div>
    <w:div w:id="492529657">
      <w:bodyDiv w:val="1"/>
      <w:marLeft w:val="0"/>
      <w:marRight w:val="0"/>
      <w:marTop w:val="0"/>
      <w:marBottom w:val="0"/>
      <w:divBdr>
        <w:top w:val="none" w:sz="0" w:space="0" w:color="auto"/>
        <w:left w:val="none" w:sz="0" w:space="0" w:color="auto"/>
        <w:bottom w:val="none" w:sz="0" w:space="0" w:color="auto"/>
        <w:right w:val="none" w:sz="0" w:space="0" w:color="auto"/>
      </w:divBdr>
      <w:divsChild>
        <w:div w:id="655916955">
          <w:marLeft w:val="0"/>
          <w:marRight w:val="0"/>
          <w:marTop w:val="0"/>
          <w:marBottom w:val="0"/>
          <w:divBdr>
            <w:top w:val="none" w:sz="0" w:space="0" w:color="auto"/>
            <w:left w:val="none" w:sz="0" w:space="0" w:color="auto"/>
            <w:bottom w:val="none" w:sz="0" w:space="0" w:color="auto"/>
            <w:right w:val="none" w:sz="0" w:space="0" w:color="auto"/>
          </w:divBdr>
        </w:div>
      </w:divsChild>
    </w:div>
    <w:div w:id="494539600">
      <w:bodyDiv w:val="1"/>
      <w:marLeft w:val="0"/>
      <w:marRight w:val="0"/>
      <w:marTop w:val="0"/>
      <w:marBottom w:val="0"/>
      <w:divBdr>
        <w:top w:val="none" w:sz="0" w:space="0" w:color="auto"/>
        <w:left w:val="none" w:sz="0" w:space="0" w:color="auto"/>
        <w:bottom w:val="none" w:sz="0" w:space="0" w:color="auto"/>
        <w:right w:val="none" w:sz="0" w:space="0" w:color="auto"/>
      </w:divBdr>
    </w:div>
    <w:div w:id="776095941">
      <w:bodyDiv w:val="1"/>
      <w:marLeft w:val="0"/>
      <w:marRight w:val="0"/>
      <w:marTop w:val="0"/>
      <w:marBottom w:val="0"/>
      <w:divBdr>
        <w:top w:val="none" w:sz="0" w:space="0" w:color="auto"/>
        <w:left w:val="none" w:sz="0" w:space="0" w:color="auto"/>
        <w:bottom w:val="none" w:sz="0" w:space="0" w:color="auto"/>
        <w:right w:val="none" w:sz="0" w:space="0" w:color="auto"/>
      </w:divBdr>
      <w:divsChild>
        <w:div w:id="96797427">
          <w:marLeft w:val="0"/>
          <w:marRight w:val="0"/>
          <w:marTop w:val="0"/>
          <w:marBottom w:val="0"/>
          <w:divBdr>
            <w:top w:val="none" w:sz="0" w:space="0" w:color="auto"/>
            <w:left w:val="none" w:sz="0" w:space="0" w:color="auto"/>
            <w:bottom w:val="none" w:sz="0" w:space="0" w:color="auto"/>
            <w:right w:val="none" w:sz="0" w:space="0" w:color="auto"/>
          </w:divBdr>
        </w:div>
      </w:divsChild>
    </w:div>
    <w:div w:id="987592238">
      <w:bodyDiv w:val="1"/>
      <w:marLeft w:val="0"/>
      <w:marRight w:val="0"/>
      <w:marTop w:val="0"/>
      <w:marBottom w:val="0"/>
      <w:divBdr>
        <w:top w:val="none" w:sz="0" w:space="0" w:color="auto"/>
        <w:left w:val="none" w:sz="0" w:space="0" w:color="auto"/>
        <w:bottom w:val="none" w:sz="0" w:space="0" w:color="auto"/>
        <w:right w:val="none" w:sz="0" w:space="0" w:color="auto"/>
      </w:divBdr>
      <w:divsChild>
        <w:div w:id="954170208">
          <w:marLeft w:val="0"/>
          <w:marRight w:val="0"/>
          <w:marTop w:val="0"/>
          <w:marBottom w:val="0"/>
          <w:divBdr>
            <w:top w:val="none" w:sz="0" w:space="0" w:color="auto"/>
            <w:left w:val="none" w:sz="0" w:space="0" w:color="auto"/>
            <w:bottom w:val="none" w:sz="0" w:space="0" w:color="auto"/>
            <w:right w:val="none" w:sz="0" w:space="0" w:color="auto"/>
          </w:divBdr>
        </w:div>
      </w:divsChild>
    </w:div>
    <w:div w:id="1041978295">
      <w:bodyDiv w:val="1"/>
      <w:marLeft w:val="0"/>
      <w:marRight w:val="0"/>
      <w:marTop w:val="0"/>
      <w:marBottom w:val="0"/>
      <w:divBdr>
        <w:top w:val="none" w:sz="0" w:space="0" w:color="auto"/>
        <w:left w:val="none" w:sz="0" w:space="0" w:color="auto"/>
        <w:bottom w:val="none" w:sz="0" w:space="0" w:color="auto"/>
        <w:right w:val="none" w:sz="0" w:space="0" w:color="auto"/>
      </w:divBdr>
    </w:div>
    <w:div w:id="1392462994">
      <w:bodyDiv w:val="1"/>
      <w:marLeft w:val="0"/>
      <w:marRight w:val="0"/>
      <w:marTop w:val="0"/>
      <w:marBottom w:val="0"/>
      <w:divBdr>
        <w:top w:val="none" w:sz="0" w:space="0" w:color="auto"/>
        <w:left w:val="none" w:sz="0" w:space="0" w:color="auto"/>
        <w:bottom w:val="none" w:sz="0" w:space="0" w:color="auto"/>
        <w:right w:val="none" w:sz="0" w:space="0" w:color="auto"/>
      </w:divBdr>
    </w:div>
    <w:div w:id="1424497489">
      <w:bodyDiv w:val="1"/>
      <w:marLeft w:val="0"/>
      <w:marRight w:val="0"/>
      <w:marTop w:val="0"/>
      <w:marBottom w:val="0"/>
      <w:divBdr>
        <w:top w:val="none" w:sz="0" w:space="0" w:color="auto"/>
        <w:left w:val="none" w:sz="0" w:space="0" w:color="auto"/>
        <w:bottom w:val="none" w:sz="0" w:space="0" w:color="auto"/>
        <w:right w:val="none" w:sz="0" w:space="0" w:color="auto"/>
      </w:divBdr>
      <w:divsChild>
        <w:div w:id="328949622">
          <w:marLeft w:val="0"/>
          <w:marRight w:val="0"/>
          <w:marTop w:val="0"/>
          <w:marBottom w:val="0"/>
          <w:divBdr>
            <w:top w:val="none" w:sz="0" w:space="0" w:color="auto"/>
            <w:left w:val="none" w:sz="0" w:space="0" w:color="auto"/>
            <w:bottom w:val="none" w:sz="0" w:space="0" w:color="auto"/>
            <w:right w:val="none" w:sz="0" w:space="0" w:color="auto"/>
          </w:divBdr>
        </w:div>
      </w:divsChild>
    </w:div>
    <w:div w:id="1437019636">
      <w:bodyDiv w:val="1"/>
      <w:marLeft w:val="0"/>
      <w:marRight w:val="0"/>
      <w:marTop w:val="0"/>
      <w:marBottom w:val="0"/>
      <w:divBdr>
        <w:top w:val="none" w:sz="0" w:space="0" w:color="auto"/>
        <w:left w:val="none" w:sz="0" w:space="0" w:color="auto"/>
        <w:bottom w:val="none" w:sz="0" w:space="0" w:color="auto"/>
        <w:right w:val="none" w:sz="0" w:space="0" w:color="auto"/>
      </w:divBdr>
      <w:divsChild>
        <w:div w:id="237568049">
          <w:marLeft w:val="0"/>
          <w:marRight w:val="0"/>
          <w:marTop w:val="0"/>
          <w:marBottom w:val="0"/>
          <w:divBdr>
            <w:top w:val="none" w:sz="0" w:space="0" w:color="auto"/>
            <w:left w:val="none" w:sz="0" w:space="0" w:color="auto"/>
            <w:bottom w:val="none" w:sz="0" w:space="0" w:color="auto"/>
            <w:right w:val="none" w:sz="0" w:space="0" w:color="auto"/>
          </w:divBdr>
        </w:div>
      </w:divsChild>
    </w:div>
    <w:div w:id="1547913321">
      <w:bodyDiv w:val="1"/>
      <w:marLeft w:val="0"/>
      <w:marRight w:val="0"/>
      <w:marTop w:val="0"/>
      <w:marBottom w:val="0"/>
      <w:divBdr>
        <w:top w:val="none" w:sz="0" w:space="0" w:color="auto"/>
        <w:left w:val="none" w:sz="0" w:space="0" w:color="auto"/>
        <w:bottom w:val="none" w:sz="0" w:space="0" w:color="auto"/>
        <w:right w:val="none" w:sz="0" w:space="0" w:color="auto"/>
      </w:divBdr>
    </w:div>
    <w:div w:id="1755470935">
      <w:bodyDiv w:val="1"/>
      <w:marLeft w:val="0"/>
      <w:marRight w:val="0"/>
      <w:marTop w:val="0"/>
      <w:marBottom w:val="0"/>
      <w:divBdr>
        <w:top w:val="none" w:sz="0" w:space="0" w:color="auto"/>
        <w:left w:val="none" w:sz="0" w:space="0" w:color="auto"/>
        <w:bottom w:val="none" w:sz="0" w:space="0" w:color="auto"/>
        <w:right w:val="none" w:sz="0" w:space="0" w:color="auto"/>
      </w:divBdr>
      <w:divsChild>
        <w:div w:id="1779988107">
          <w:marLeft w:val="0"/>
          <w:marRight w:val="0"/>
          <w:marTop w:val="0"/>
          <w:marBottom w:val="0"/>
          <w:divBdr>
            <w:top w:val="none" w:sz="0" w:space="0" w:color="auto"/>
            <w:left w:val="none" w:sz="0" w:space="0" w:color="auto"/>
            <w:bottom w:val="none" w:sz="0" w:space="0" w:color="auto"/>
            <w:right w:val="none" w:sz="0" w:space="0" w:color="auto"/>
          </w:divBdr>
        </w:div>
      </w:divsChild>
    </w:div>
    <w:div w:id="1767265252">
      <w:bodyDiv w:val="1"/>
      <w:marLeft w:val="0"/>
      <w:marRight w:val="0"/>
      <w:marTop w:val="0"/>
      <w:marBottom w:val="0"/>
      <w:divBdr>
        <w:top w:val="none" w:sz="0" w:space="0" w:color="auto"/>
        <w:left w:val="none" w:sz="0" w:space="0" w:color="auto"/>
        <w:bottom w:val="none" w:sz="0" w:space="0" w:color="auto"/>
        <w:right w:val="none" w:sz="0" w:space="0" w:color="auto"/>
      </w:divBdr>
    </w:div>
    <w:div w:id="1939750018">
      <w:bodyDiv w:val="1"/>
      <w:marLeft w:val="0"/>
      <w:marRight w:val="0"/>
      <w:marTop w:val="0"/>
      <w:marBottom w:val="0"/>
      <w:divBdr>
        <w:top w:val="none" w:sz="0" w:space="0" w:color="auto"/>
        <w:left w:val="none" w:sz="0" w:space="0" w:color="auto"/>
        <w:bottom w:val="none" w:sz="0" w:space="0" w:color="auto"/>
        <w:right w:val="none" w:sz="0" w:space="0" w:color="auto"/>
      </w:divBdr>
      <w:divsChild>
        <w:div w:id="1908344598">
          <w:marLeft w:val="0"/>
          <w:marRight w:val="0"/>
          <w:marTop w:val="0"/>
          <w:marBottom w:val="0"/>
          <w:divBdr>
            <w:top w:val="none" w:sz="0" w:space="0" w:color="auto"/>
            <w:left w:val="none" w:sz="0" w:space="0" w:color="auto"/>
            <w:bottom w:val="none" w:sz="0" w:space="0" w:color="auto"/>
            <w:right w:val="none" w:sz="0" w:space="0" w:color="auto"/>
          </w:divBdr>
        </w:div>
      </w:divsChild>
    </w:div>
    <w:div w:id="2091002627">
      <w:bodyDiv w:val="1"/>
      <w:marLeft w:val="0"/>
      <w:marRight w:val="0"/>
      <w:marTop w:val="0"/>
      <w:marBottom w:val="0"/>
      <w:divBdr>
        <w:top w:val="none" w:sz="0" w:space="0" w:color="auto"/>
        <w:left w:val="none" w:sz="0" w:space="0" w:color="auto"/>
        <w:bottom w:val="none" w:sz="0" w:space="0" w:color="auto"/>
        <w:right w:val="none" w:sz="0" w:space="0" w:color="auto"/>
      </w:divBdr>
    </w:div>
    <w:div w:id="2115897911">
      <w:bodyDiv w:val="1"/>
      <w:marLeft w:val="0"/>
      <w:marRight w:val="0"/>
      <w:marTop w:val="0"/>
      <w:marBottom w:val="0"/>
      <w:divBdr>
        <w:top w:val="none" w:sz="0" w:space="0" w:color="auto"/>
        <w:left w:val="none" w:sz="0" w:space="0" w:color="auto"/>
        <w:bottom w:val="none" w:sz="0" w:space="0" w:color="auto"/>
        <w:right w:val="none" w:sz="0" w:space="0" w:color="auto"/>
      </w:divBdr>
      <w:divsChild>
        <w:div w:id="93317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rilyn.edgeley@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8DD52-6485-4021-99DC-B718EEF5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Edgeley, Marilyn</cp:lastModifiedBy>
  <cp:revision>3</cp:revision>
  <dcterms:created xsi:type="dcterms:W3CDTF">2022-06-30T08:34:00Z</dcterms:created>
  <dcterms:modified xsi:type="dcterms:W3CDTF">2022-07-14T06:43:00Z</dcterms:modified>
</cp:coreProperties>
</file>